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814E" w14:textId="362EF0AF" w:rsidR="00330AF4" w:rsidRPr="00AA0656" w:rsidRDefault="00330AF4" w:rsidP="00330AF4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bookmarkStart w:id="0" w:name="_Hlk12371360"/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Załącznik nr 2</w:t>
      </w:r>
      <w:r w:rsidRPr="00AA0656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P-020/20</w:t>
      </w:r>
    </w:p>
    <w:p w14:paraId="7242A0CE" w14:textId="77777777" w:rsidR="001975C0" w:rsidRPr="00AA0656" w:rsidRDefault="001975C0" w:rsidP="001975C0">
      <w:pPr>
        <w:spacing w:after="120" w:line="264" w:lineRule="auto"/>
        <w:rPr>
          <w:rFonts w:asciiTheme="minorHAnsi" w:hAnsiTheme="minorHAnsi" w:cstheme="minorHAnsi"/>
          <w:sz w:val="28"/>
          <w:szCs w:val="28"/>
        </w:rPr>
      </w:pPr>
    </w:p>
    <w:p w14:paraId="012003B0" w14:textId="77777777" w:rsidR="001975C0" w:rsidRPr="00AA0656" w:rsidRDefault="001975C0" w:rsidP="001975C0">
      <w:pPr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656">
        <w:rPr>
          <w:rFonts w:asciiTheme="minorHAnsi" w:hAnsiTheme="minorHAnsi" w:cstheme="minorHAnsi"/>
          <w:b/>
          <w:sz w:val="28"/>
          <w:szCs w:val="28"/>
        </w:rPr>
        <w:t>F O R M U L A R Z   O F E R T O W Y</w:t>
      </w:r>
    </w:p>
    <w:p w14:paraId="443A2C5D" w14:textId="77777777" w:rsidR="001975C0" w:rsidRPr="00AA0656" w:rsidRDefault="001975C0" w:rsidP="001975C0">
      <w:pPr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6C4B2D2" w14:textId="77777777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AA0656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AA0656">
        <w:rPr>
          <w:rFonts w:asciiTheme="minorHAnsi" w:hAnsiTheme="minorHAnsi" w:cstheme="minorHAnsi"/>
          <w:sz w:val="24"/>
          <w:szCs w:val="24"/>
        </w:rPr>
        <w:t xml:space="preserve"> </w:t>
      </w:r>
      <w:r w:rsidRPr="00AA0656">
        <w:rPr>
          <w:rFonts w:asciiTheme="minorHAnsi" w:hAnsiTheme="minorHAnsi" w:cstheme="minorHAnsi"/>
          <w:i/>
          <w:sz w:val="24"/>
          <w:szCs w:val="24"/>
        </w:rPr>
        <w:t>wspólnie</w:t>
      </w:r>
      <w:r w:rsidRPr="00AA0656">
        <w:rPr>
          <w:rFonts w:asciiTheme="minorHAnsi" w:hAnsiTheme="minorHAnsi" w:cstheme="minorHAnsi"/>
          <w:sz w:val="24"/>
          <w:szCs w:val="24"/>
        </w:rPr>
        <w:t xml:space="preserve"> </w:t>
      </w:r>
      <w:r w:rsidRPr="00AA0656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AA0656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30CE8B9" w14:textId="77777777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Nazwa Wykonawcy.....................................................................................................................</w:t>
      </w:r>
    </w:p>
    <w:p w14:paraId="6148D127" w14:textId="77777777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18CBE1A" w14:textId="019866AB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z siedzibą …………………………………………………..………………………………………………………………………</w:t>
      </w:r>
      <w:r w:rsidR="006D02C2" w:rsidRPr="00AA0656">
        <w:rPr>
          <w:rFonts w:asciiTheme="minorHAnsi" w:hAnsiTheme="minorHAnsi" w:cstheme="minorHAnsi"/>
          <w:sz w:val="24"/>
          <w:szCs w:val="24"/>
        </w:rPr>
        <w:t>.</w:t>
      </w:r>
      <w:r w:rsidRPr="00AA0656">
        <w:rPr>
          <w:rFonts w:asciiTheme="minorHAnsi" w:hAnsiTheme="minorHAnsi" w:cstheme="minorHAnsi"/>
          <w:sz w:val="24"/>
          <w:szCs w:val="24"/>
        </w:rPr>
        <w:t>….</w:t>
      </w:r>
    </w:p>
    <w:p w14:paraId="5F940FC0" w14:textId="52FAFBBD" w:rsidR="00207798" w:rsidRPr="00AA0656" w:rsidRDefault="00207798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REGON: ………………………………………………………………., NIP: ……………………………………………………</w:t>
      </w:r>
      <w:r w:rsidR="006D02C2" w:rsidRPr="00AA0656">
        <w:rPr>
          <w:rFonts w:asciiTheme="minorHAnsi" w:hAnsiTheme="minorHAnsi" w:cstheme="minorHAnsi"/>
          <w:sz w:val="24"/>
          <w:szCs w:val="24"/>
        </w:rPr>
        <w:t>.</w:t>
      </w:r>
      <w:r w:rsidRPr="00AA0656">
        <w:rPr>
          <w:rFonts w:asciiTheme="minorHAnsi" w:hAnsiTheme="minorHAnsi" w:cstheme="minorHAnsi"/>
          <w:sz w:val="24"/>
          <w:szCs w:val="24"/>
        </w:rPr>
        <w:t>…</w:t>
      </w:r>
    </w:p>
    <w:p w14:paraId="0F458813" w14:textId="38EAD303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Tel. ………………………………………</w:t>
      </w:r>
      <w:r w:rsidR="00207798" w:rsidRPr="00AA0656">
        <w:rPr>
          <w:rFonts w:asciiTheme="minorHAnsi" w:hAnsiTheme="minorHAnsi" w:cstheme="minorHAnsi"/>
          <w:sz w:val="24"/>
          <w:szCs w:val="24"/>
        </w:rPr>
        <w:t>………………….</w:t>
      </w:r>
      <w:r w:rsidRPr="00AA0656">
        <w:rPr>
          <w:rFonts w:asciiTheme="minorHAnsi" w:hAnsiTheme="minorHAnsi" w:cstheme="minorHAnsi"/>
          <w:sz w:val="24"/>
          <w:szCs w:val="24"/>
        </w:rPr>
        <w:t>……, faks: ……………………………………</w:t>
      </w:r>
      <w:r w:rsidR="00207798" w:rsidRPr="00AA0656">
        <w:rPr>
          <w:rFonts w:asciiTheme="minorHAnsi" w:hAnsiTheme="minorHAnsi" w:cstheme="minorHAnsi"/>
          <w:sz w:val="24"/>
          <w:szCs w:val="24"/>
        </w:rPr>
        <w:t>………….</w:t>
      </w:r>
      <w:r w:rsidRPr="00AA0656">
        <w:rPr>
          <w:rFonts w:asciiTheme="minorHAnsi" w:hAnsiTheme="minorHAnsi" w:cstheme="minorHAnsi"/>
          <w:sz w:val="24"/>
          <w:szCs w:val="24"/>
        </w:rPr>
        <w:t>…………….</w:t>
      </w:r>
    </w:p>
    <w:p w14:paraId="7981EAC9" w14:textId="6794CFF6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e-mail : ………………………………………………</w:t>
      </w:r>
      <w:r w:rsidR="006D02C2" w:rsidRPr="00AA0656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AA0656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1975C0" w:rsidRPr="00AA0656" w14:paraId="4473182E" w14:textId="77777777" w:rsidTr="001975C0">
        <w:trPr>
          <w:tblHeader/>
        </w:trPr>
        <w:tc>
          <w:tcPr>
            <w:tcW w:w="9214" w:type="dxa"/>
          </w:tcPr>
          <w:p w14:paraId="08190F78" w14:textId="182E2E2C" w:rsidR="001975C0" w:rsidRPr="00AA0656" w:rsidRDefault="001975C0" w:rsidP="001975C0">
            <w:pPr>
              <w:spacing w:after="120" w:line="264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dla Spółki Mazowiecki Port Lotniczy Warszawa-Modlin Sp. z o.o.,</w:t>
            </w:r>
            <w:r w:rsidRPr="00AA06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w prowadzonym w trybie zapytania ofertowego z ogłoszeniem postępowaniu o udzielenie zamówienia, którego przedmiotem jest </w:t>
            </w:r>
            <w:r w:rsidR="00865CAC" w:rsidRPr="00AA0656">
              <w:rPr>
                <w:rFonts w:asciiTheme="minorHAnsi" w:hAnsiTheme="minorHAnsi" w:cstheme="minorHAnsi"/>
                <w:b/>
                <w:sz w:val="24"/>
                <w:szCs w:val="24"/>
              </w:rPr>
              <w:t>zakup środków czystości i higieny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, oferujemy wykonanie przedmiotu zamówienia w wymaganym terminie,</w:t>
            </w:r>
            <w:r w:rsidRPr="00AA065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zgodnie z warunkami zapytania ofertowego nr</w:t>
            </w:r>
            <w:r w:rsidR="00330AF4"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P-020/20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</w:tbl>
    <w:p w14:paraId="0E736F49" w14:textId="77777777" w:rsidR="001975C0" w:rsidRPr="00AA0656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za cenę ryczałtową :</w:t>
      </w:r>
    </w:p>
    <w:p w14:paraId="7D80FD70" w14:textId="77777777" w:rsidR="001975C0" w:rsidRPr="00AA0656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  <w:b/>
        </w:rPr>
      </w:pPr>
      <w:r w:rsidRPr="00AA0656">
        <w:rPr>
          <w:rFonts w:asciiTheme="minorHAnsi" w:hAnsiTheme="minorHAnsi" w:cstheme="minorHAnsi"/>
          <w:b/>
        </w:rPr>
        <w:t xml:space="preserve">w wysokości brutto  </w:t>
      </w:r>
      <w:r w:rsidRPr="00AA0656">
        <w:rPr>
          <w:rFonts w:asciiTheme="minorHAnsi" w:hAnsiTheme="minorHAnsi" w:cstheme="minorHAnsi"/>
        </w:rPr>
        <w:t>….........................................</w:t>
      </w:r>
      <w:r w:rsidRPr="00AA0656">
        <w:rPr>
          <w:rFonts w:asciiTheme="minorHAnsi" w:hAnsiTheme="minorHAnsi" w:cstheme="minorHAnsi"/>
          <w:b/>
        </w:rPr>
        <w:t xml:space="preserve"> zł</w:t>
      </w:r>
    </w:p>
    <w:p w14:paraId="58879B2F" w14:textId="77777777" w:rsidR="001975C0" w:rsidRPr="00AA0656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…............................................................................................................................)</w:t>
      </w:r>
    </w:p>
    <w:p w14:paraId="655950AF" w14:textId="77777777" w:rsidR="001975C0" w:rsidRPr="00AA0656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kwota podatku VAT …..................................... zł</w:t>
      </w:r>
    </w:p>
    <w:p w14:paraId="2E793805" w14:textId="77777777" w:rsidR="001975C0" w:rsidRPr="00AA0656" w:rsidRDefault="001975C0" w:rsidP="001975C0">
      <w:pPr>
        <w:pStyle w:val="Tekstpodstawowywcity"/>
        <w:spacing w:line="264" w:lineRule="auto"/>
        <w:ind w:left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 wysokości netto ….............................................. zł</w:t>
      </w:r>
    </w:p>
    <w:p w14:paraId="7B66E79D" w14:textId="77777777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wyliczoną według cen jednostkowych przedstawionych w formularzu cenowym, stanowiącym załącznik do niniejszej oferty.</w:t>
      </w:r>
    </w:p>
    <w:p w14:paraId="35D05D09" w14:textId="77777777" w:rsidR="001975C0" w:rsidRPr="00AA0656" w:rsidRDefault="001975C0" w:rsidP="000C1C14">
      <w:pPr>
        <w:numPr>
          <w:ilvl w:val="0"/>
          <w:numId w:val="13"/>
        </w:numPr>
        <w:spacing w:after="120" w:line="264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Oświadczamy, że w cenę wliczyliśmy wszystkie niezbędne koszty związane z realizacją zamówienia, o których mowa w zapytaniu ofertowym.</w:t>
      </w:r>
    </w:p>
    <w:p w14:paraId="158DE46F" w14:textId="024BA84D" w:rsidR="001975C0" w:rsidRPr="00AA0656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Przedmiot zamówienia będzie przez nas realizowany sukcesywnie, w terminie</w:t>
      </w:r>
      <w:r w:rsidR="00B605DC" w:rsidRPr="00AA0656">
        <w:rPr>
          <w:rFonts w:asciiTheme="minorHAnsi" w:hAnsiTheme="minorHAnsi" w:cstheme="minorHAnsi"/>
        </w:rPr>
        <w:t xml:space="preserve"> 12-tu miesięcy</w:t>
      </w:r>
      <w:r w:rsidRPr="00AA0656">
        <w:rPr>
          <w:rFonts w:asciiTheme="minorHAnsi" w:hAnsiTheme="minorHAnsi" w:cstheme="minorHAnsi"/>
        </w:rPr>
        <w:t xml:space="preserve"> od daty podpisania umowy</w:t>
      </w:r>
      <w:r w:rsidR="00865CAC" w:rsidRPr="00AA0656">
        <w:rPr>
          <w:rFonts w:asciiTheme="minorHAnsi" w:hAnsiTheme="minorHAnsi" w:cstheme="minorHAnsi"/>
        </w:rPr>
        <w:t xml:space="preserve">, </w:t>
      </w:r>
      <w:r w:rsidR="00584A08" w:rsidRPr="00AA0656">
        <w:rPr>
          <w:rFonts w:asciiTheme="minorHAnsi" w:hAnsiTheme="minorHAnsi" w:cstheme="minorHAnsi"/>
        </w:rPr>
        <w:t xml:space="preserve">lub </w:t>
      </w:r>
      <w:r w:rsidR="00865CAC" w:rsidRPr="00AA0656">
        <w:rPr>
          <w:rFonts w:asciiTheme="minorHAnsi" w:hAnsiTheme="minorHAnsi" w:cstheme="minorHAnsi"/>
        </w:rPr>
        <w:t xml:space="preserve">do czasu wykorzystania środków przewidzianych </w:t>
      </w:r>
      <w:r w:rsidR="00584A08" w:rsidRPr="00AA0656">
        <w:rPr>
          <w:rFonts w:asciiTheme="minorHAnsi" w:hAnsiTheme="minorHAnsi" w:cstheme="minorHAnsi"/>
        </w:rPr>
        <w:t xml:space="preserve">przez Zamawiającego </w:t>
      </w:r>
      <w:r w:rsidR="00865CAC" w:rsidRPr="00AA0656">
        <w:rPr>
          <w:rFonts w:asciiTheme="minorHAnsi" w:hAnsiTheme="minorHAnsi" w:cstheme="minorHAnsi"/>
        </w:rPr>
        <w:t>na realizację zamówienia</w:t>
      </w:r>
      <w:r w:rsidR="00B605DC" w:rsidRPr="00AA0656">
        <w:rPr>
          <w:rFonts w:asciiTheme="minorHAnsi" w:hAnsiTheme="minorHAnsi" w:cstheme="minorHAnsi"/>
        </w:rPr>
        <w:t>.</w:t>
      </w:r>
    </w:p>
    <w:p w14:paraId="7F8138B5" w14:textId="77777777" w:rsidR="001975C0" w:rsidRPr="00AA0656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AA0656">
        <w:rPr>
          <w:rFonts w:asciiTheme="minorHAnsi" w:hAnsiTheme="minorHAnsi" w:cstheme="minorHAnsi"/>
        </w:rPr>
        <w:br/>
        <w:t>i nie wnosimy do nich zastrzeżeń, oraz otrzymaliśmy wszelkie niezbędne informacje do przygotowania oferty.</w:t>
      </w:r>
    </w:p>
    <w:p w14:paraId="1B697569" w14:textId="77777777" w:rsidR="001975C0" w:rsidRPr="00AA0656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Akceptujemy czas związania ofertą – 30 dni. Termin ten rozpoczyna się wraz z upływem terminu składania ofert.</w:t>
      </w:r>
    </w:p>
    <w:p w14:paraId="37CA0826" w14:textId="126616F8" w:rsidR="001975C0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lastRenderedPageBreak/>
        <w:t>Akceptujemy warunki płatności, gdzie płatność realizowana będzie przez Zamawiającego przelewem na rachunek bankowy Wykonawcy podany w fakturze, w terminie 30 dni od daty otrzymania przez Zamawiającego prawidłowo wystawionej faktury VAT.</w:t>
      </w:r>
    </w:p>
    <w:p w14:paraId="211F376C" w14:textId="77777777" w:rsidR="00AE1EB9" w:rsidRPr="00AE1EB9" w:rsidRDefault="00AE1EB9" w:rsidP="00AE1EB9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851"/>
        <w:jc w:val="both"/>
        <w:rPr>
          <w:rFonts w:ascii="Calibri" w:hAnsi="Calibri" w:cs="Calibri"/>
        </w:rPr>
      </w:pPr>
      <w:r w:rsidRPr="00AE1EB9">
        <w:rPr>
          <w:rFonts w:ascii="Calibri" w:hAnsi="Calibri" w:cs="Calibri"/>
        </w:rPr>
        <w:t>Faktury elektroniczne będą Zamawiającemu wysyłane z adresu e-mail Wykonawcy:</w:t>
      </w:r>
    </w:p>
    <w:p w14:paraId="459DFED4" w14:textId="77777777" w:rsidR="00AE1EB9" w:rsidRPr="001441DD" w:rsidRDefault="00AE1EB9" w:rsidP="00AE1EB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120" w:after="120" w:line="33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AE1EB9">
        <w:rPr>
          <w:rFonts w:ascii="Calibri" w:hAnsi="Calibri" w:cs="Calibri"/>
        </w:rPr>
        <w:t xml:space="preserve"> ……………………</w:t>
      </w:r>
      <w:r w:rsidRPr="001441DD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CA76CD3" w14:textId="2259FCD3" w:rsidR="001975C0" w:rsidRPr="00AA0656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 xml:space="preserve">Akceptujemy treść wzoru umowy, stanowiącego </w:t>
      </w:r>
      <w:r w:rsidRPr="00AA0656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364466" w:rsidRPr="00AA0656">
        <w:rPr>
          <w:rFonts w:asciiTheme="minorHAnsi" w:hAnsiTheme="minorHAnsi" w:cstheme="minorHAnsi"/>
          <w:b/>
          <w:bCs/>
          <w:i/>
          <w:iCs/>
        </w:rPr>
        <w:t>4</w:t>
      </w:r>
      <w:r w:rsidRPr="00AA0656">
        <w:rPr>
          <w:rFonts w:asciiTheme="minorHAnsi" w:hAnsiTheme="minorHAnsi" w:cstheme="minorHAnsi"/>
        </w:rPr>
        <w:t xml:space="preserve"> do Zapytania ofertowego </w:t>
      </w:r>
      <w:r w:rsidR="003C6A84" w:rsidRPr="00AA0656">
        <w:rPr>
          <w:rFonts w:asciiTheme="minorHAnsi" w:hAnsiTheme="minorHAnsi" w:cstheme="minorHAnsi"/>
        </w:rPr>
        <w:br/>
      </w:r>
      <w:r w:rsidRPr="00AA0656">
        <w:rPr>
          <w:rFonts w:asciiTheme="minorHAnsi" w:hAnsiTheme="minorHAnsi" w:cstheme="minorHAnsi"/>
        </w:rPr>
        <w:t xml:space="preserve">i w razie wybrania naszej oferty zobowiązujemy się do podpisania umowy w miejscu </w:t>
      </w:r>
      <w:r w:rsidR="003C6A84" w:rsidRPr="00AA0656">
        <w:rPr>
          <w:rFonts w:asciiTheme="minorHAnsi" w:hAnsiTheme="minorHAnsi" w:cstheme="minorHAnsi"/>
        </w:rPr>
        <w:br/>
      </w:r>
      <w:r w:rsidRPr="00AA0656">
        <w:rPr>
          <w:rFonts w:asciiTheme="minorHAnsi" w:hAnsiTheme="minorHAnsi" w:cstheme="minorHAnsi"/>
        </w:rPr>
        <w:t>i terminie wskazanym przez Zamawiającego.</w:t>
      </w:r>
    </w:p>
    <w:p w14:paraId="1E06BE62" w14:textId="77777777" w:rsidR="001975C0" w:rsidRPr="00AA0656" w:rsidRDefault="001975C0" w:rsidP="000C1C14">
      <w:pPr>
        <w:pStyle w:val="Akapitzlist"/>
        <w:numPr>
          <w:ilvl w:val="0"/>
          <w:numId w:val="13"/>
        </w:numPr>
        <w:spacing w:after="120"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Ofertę składamy na .......... ponumerowanych stronach w sposób ciągły, wraz z załącznikami które stanowią:</w:t>
      </w:r>
    </w:p>
    <w:p w14:paraId="03C28661" w14:textId="77777777" w:rsidR="001975C0" w:rsidRPr="00AA0656" w:rsidRDefault="001975C0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58A9E35F" w14:textId="72D3F23B" w:rsidR="001975C0" w:rsidRDefault="001975C0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4800AC48" w14:textId="50A0C9C2" w:rsidR="00AE1EB9" w:rsidRDefault="00AE1EB9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4368E5C7" w14:textId="2A43D604" w:rsidR="00AE1EB9" w:rsidRPr="00AA0656" w:rsidRDefault="00AE1EB9" w:rsidP="000C1C14">
      <w:pPr>
        <w:pStyle w:val="Akapitzlist"/>
        <w:numPr>
          <w:ilvl w:val="0"/>
          <w:numId w:val="14"/>
        </w:numPr>
        <w:spacing w:after="120" w:line="264" w:lineRule="auto"/>
        <w:contextualSpacing w:val="0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08848CD4" w14:textId="77777777" w:rsidR="001975C0" w:rsidRPr="00AA0656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601B6845" w14:textId="77777777" w:rsidR="001975C0" w:rsidRPr="00AA0656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167C154E" w14:textId="77777777" w:rsidR="001975C0" w:rsidRPr="00AA0656" w:rsidRDefault="001975C0" w:rsidP="001975C0">
      <w:pPr>
        <w:pStyle w:val="Akapitzlist"/>
        <w:spacing w:after="120" w:line="264" w:lineRule="auto"/>
        <w:ind w:left="1146"/>
        <w:contextualSpacing w:val="0"/>
        <w:jc w:val="both"/>
        <w:rPr>
          <w:rFonts w:asciiTheme="minorHAnsi" w:hAnsiTheme="minorHAnsi" w:cstheme="minorHAnsi"/>
        </w:rPr>
      </w:pPr>
    </w:p>
    <w:p w14:paraId="314A1CF1" w14:textId="77777777" w:rsidR="001975C0" w:rsidRPr="00AA0656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..............................................., dn. .........................</w:t>
      </w:r>
    </w:p>
    <w:p w14:paraId="03450798" w14:textId="77777777" w:rsidR="001975C0" w:rsidRPr="00AA0656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AA0656">
        <w:rPr>
          <w:rFonts w:asciiTheme="minorHAnsi" w:hAnsiTheme="minorHAnsi" w:cstheme="minorHAnsi"/>
          <w:i/>
          <w:sz w:val="24"/>
          <w:szCs w:val="24"/>
          <w:vertAlign w:val="superscript"/>
        </w:rPr>
        <w:t>miejscowość</w:t>
      </w:r>
      <w:r w:rsidRPr="00AA0656">
        <w:rPr>
          <w:rFonts w:asciiTheme="minorHAnsi" w:hAnsiTheme="minorHAnsi" w:cstheme="minorHAnsi"/>
          <w:i/>
          <w:sz w:val="24"/>
          <w:szCs w:val="24"/>
          <w:vertAlign w:val="superscript"/>
        </w:rPr>
        <w:tab/>
      </w:r>
      <w:r w:rsidRPr="00AA0656">
        <w:rPr>
          <w:rFonts w:asciiTheme="minorHAnsi" w:hAnsiTheme="minorHAnsi" w:cstheme="minorHAnsi"/>
          <w:i/>
          <w:sz w:val="24"/>
          <w:szCs w:val="24"/>
          <w:vertAlign w:val="superscript"/>
        </w:rPr>
        <w:tab/>
      </w:r>
      <w:r w:rsidRPr="00AA0656">
        <w:rPr>
          <w:rFonts w:asciiTheme="minorHAnsi" w:hAnsiTheme="minorHAnsi" w:cstheme="minorHAnsi"/>
          <w:i/>
          <w:sz w:val="24"/>
          <w:szCs w:val="24"/>
          <w:vertAlign w:val="superscript"/>
        </w:rPr>
        <w:tab/>
        <w:t xml:space="preserve">        data</w:t>
      </w:r>
    </w:p>
    <w:p w14:paraId="0A4114FC" w14:textId="77777777" w:rsidR="001975C0" w:rsidRPr="00AA0656" w:rsidRDefault="001975C0" w:rsidP="001975C0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7DCEB4F4" w14:textId="77777777" w:rsidR="001975C0" w:rsidRPr="00AA0656" w:rsidRDefault="001975C0" w:rsidP="001975C0">
      <w:pPr>
        <w:pStyle w:val="Nagwek1"/>
        <w:spacing w:line="264" w:lineRule="auto"/>
        <w:ind w:left="4254"/>
        <w:rPr>
          <w:rFonts w:asciiTheme="minorHAnsi" w:hAnsiTheme="minorHAnsi" w:cstheme="minorHAnsi"/>
          <w:b/>
          <w:szCs w:val="24"/>
        </w:rPr>
      </w:pPr>
    </w:p>
    <w:p w14:paraId="7E00E851" w14:textId="77777777" w:rsidR="001975C0" w:rsidRPr="00AA0656" w:rsidRDefault="001975C0" w:rsidP="001975C0">
      <w:pPr>
        <w:pStyle w:val="Nagwek1"/>
        <w:spacing w:line="264" w:lineRule="auto"/>
        <w:ind w:left="4254"/>
        <w:rPr>
          <w:rFonts w:asciiTheme="minorHAnsi" w:hAnsiTheme="minorHAnsi" w:cstheme="minorHAnsi"/>
          <w:szCs w:val="24"/>
        </w:rPr>
      </w:pPr>
      <w:r w:rsidRPr="00AA0656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03DD6DE1" w14:textId="77777777" w:rsidR="001975C0" w:rsidRPr="00AA0656" w:rsidRDefault="001975C0" w:rsidP="001975C0">
      <w:pPr>
        <w:autoSpaceDE w:val="0"/>
        <w:autoSpaceDN w:val="0"/>
        <w:adjustRightInd w:val="0"/>
        <w:spacing w:after="0"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AA0656">
        <w:rPr>
          <w:rFonts w:asciiTheme="minorHAnsi" w:eastAsia="CenturyGothic,Italic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AA0656">
        <w:rPr>
          <w:rFonts w:asciiTheme="minorHAnsi" w:eastAsia="CenturyGothic,Italic" w:hAnsiTheme="minorHAnsi" w:cstheme="minorHAnsi"/>
          <w:i/>
          <w:iCs/>
          <w:sz w:val="18"/>
          <w:szCs w:val="18"/>
        </w:rPr>
        <w:t>ch</w:t>
      </w:r>
      <w:proofErr w:type="spellEnd"/>
      <w:r w:rsidRPr="00AA0656">
        <w:rPr>
          <w:rFonts w:asciiTheme="minorHAnsi" w:eastAsia="CenturyGothic,Italic" w:hAnsiTheme="minorHAnsi" w:cstheme="minorHAnsi"/>
          <w:i/>
          <w:iCs/>
          <w:sz w:val="18"/>
          <w:szCs w:val="18"/>
        </w:rPr>
        <w:t>)</w:t>
      </w:r>
    </w:p>
    <w:p w14:paraId="60CD0D5B" w14:textId="77777777" w:rsidR="001975C0" w:rsidRPr="00AA0656" w:rsidRDefault="001975C0" w:rsidP="001975C0">
      <w:pPr>
        <w:spacing w:after="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AA0656">
        <w:rPr>
          <w:rFonts w:asciiTheme="minorHAnsi" w:eastAsia="CenturyGothic,Italic" w:hAnsiTheme="minorHAnsi" w:cstheme="minorHAnsi"/>
          <w:i/>
          <w:iCs/>
          <w:sz w:val="18"/>
          <w:szCs w:val="18"/>
        </w:rPr>
        <w:t>przedstawiciela(-i) Wykonawcy</w:t>
      </w:r>
    </w:p>
    <w:p w14:paraId="358633E0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7880EDB7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052C816A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176D83C5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5F64E240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3C48883E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459F87F1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142F0517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</w:pPr>
    </w:p>
    <w:p w14:paraId="6AE30358" w14:textId="77777777" w:rsidR="001975C0" w:rsidRPr="00AA0656" w:rsidRDefault="001975C0" w:rsidP="001975C0">
      <w:pPr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24"/>
          <w:szCs w:val="24"/>
        </w:rPr>
        <w:sectPr w:rsidR="001975C0" w:rsidRPr="00AA0656" w:rsidSect="001975C0">
          <w:headerReference w:type="default" r:id="rId8"/>
          <w:footerReference w:type="default" r:id="rId9"/>
          <w:footerReference w:type="first" r:id="rId10"/>
          <w:pgSz w:w="11906" w:h="16838" w:code="9"/>
          <w:pgMar w:top="1417" w:right="1274" w:bottom="1417" w:left="1417" w:header="709" w:footer="850" w:gutter="0"/>
          <w:cols w:space="708"/>
          <w:docGrid w:linePitch="360"/>
        </w:sectPr>
      </w:pPr>
    </w:p>
    <w:p w14:paraId="2FB29042" w14:textId="2B35FD25" w:rsidR="00330AF4" w:rsidRPr="00AA0656" w:rsidRDefault="00330AF4" w:rsidP="00330AF4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Załącznik nr 2a</w:t>
      </w:r>
      <w:r w:rsidRPr="00AA0656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P-020/20</w:t>
      </w:r>
    </w:p>
    <w:p w14:paraId="141DAEEE" w14:textId="77777777" w:rsidR="001975C0" w:rsidRPr="00AA0656" w:rsidRDefault="001975C0" w:rsidP="001975C0">
      <w:pPr>
        <w:spacing w:after="120" w:line="264" w:lineRule="auto"/>
        <w:ind w:hanging="1"/>
        <w:jc w:val="both"/>
        <w:rPr>
          <w:rFonts w:asciiTheme="minorHAnsi" w:eastAsia="CenturyGothic,Italic" w:hAnsiTheme="minorHAnsi" w:cstheme="minorHAnsi"/>
          <w:iCs/>
          <w:sz w:val="24"/>
          <w:szCs w:val="24"/>
        </w:rPr>
      </w:pPr>
    </w:p>
    <w:p w14:paraId="51CCA77E" w14:textId="77777777" w:rsidR="001975C0" w:rsidRPr="00AA0656" w:rsidRDefault="001975C0" w:rsidP="001975C0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Nazwa Wykonawcy …………………………………………………………………………….......................................................................................................................</w:t>
      </w:r>
    </w:p>
    <w:p w14:paraId="33426E1B" w14:textId="77777777" w:rsidR="001975C0" w:rsidRPr="00AA0656" w:rsidRDefault="001975C0" w:rsidP="001975C0">
      <w:pPr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0656">
        <w:rPr>
          <w:rFonts w:asciiTheme="minorHAnsi" w:hAnsiTheme="minorHAnsi" w:cstheme="minorHAnsi"/>
          <w:b/>
          <w:sz w:val="24"/>
          <w:szCs w:val="24"/>
        </w:rPr>
        <w:t>FORMULARZ CENOWY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747"/>
        <w:gridCol w:w="3600"/>
        <w:gridCol w:w="1363"/>
        <w:gridCol w:w="1460"/>
        <w:gridCol w:w="2042"/>
        <w:gridCol w:w="1430"/>
        <w:gridCol w:w="1252"/>
        <w:gridCol w:w="1287"/>
      </w:tblGrid>
      <w:tr w:rsidR="001975C0" w:rsidRPr="00AA0656" w14:paraId="318C1029" w14:textId="77777777" w:rsidTr="00C81C3B">
        <w:trPr>
          <w:trHeight w:val="10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86D9C7" w14:textId="77777777" w:rsidR="001975C0" w:rsidRPr="00AA0656" w:rsidRDefault="001975C0" w:rsidP="001975C0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5D6436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DA38F1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760C6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86311" w14:textId="1E20C21B" w:rsidR="001975C0" w:rsidRPr="00AA0656" w:rsidRDefault="00993125" w:rsidP="001975C0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Ilości jednostek miary przewidziane w umowie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D8CE5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oferowanego produktu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301A3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jednostkowa netto (PLN)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298E3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netto (PLN)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03207" w14:textId="77777777" w:rsidR="001975C0" w:rsidRPr="00AA0656" w:rsidRDefault="001975C0" w:rsidP="001975C0">
            <w:pPr>
              <w:spacing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Wartość brutto (PLN)</w:t>
            </w:r>
          </w:p>
        </w:tc>
      </w:tr>
      <w:tr w:rsidR="00992D85" w:rsidRPr="00AA0656" w14:paraId="704DBE2A" w14:textId="77777777" w:rsidTr="00C81C3B">
        <w:trPr>
          <w:trHeight w:val="20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54B1A9" w14:textId="77777777" w:rsidR="00992D85" w:rsidRPr="00AA0656" w:rsidRDefault="00992D85" w:rsidP="00992D85">
            <w:pPr>
              <w:tabs>
                <w:tab w:val="center" w:pos="287"/>
              </w:tabs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62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Papier toaletowy Jumbo biały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CE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Papier toaletowy makulaturowy WEPA COMFORT, lub równoważny. Biały, 2-warstwowy, średnica rolki minimum 18,4 mm, średnica wewnętrzna tulei max. 60mm, szerokość rolki minimum 92mm, gramatura minimum 2x 15,5g/m2, wymiar listka minimum 92mm x 250mm, ilość listków na rolce  minimum 700, długość rolki minimum 175m, pakowany po 12 rolek w opakowaniu zbiorczym, każde opakowanie oznaczone etykietą z  kodem producenta oraz, pełnym opisem produktu.  Papier powinien posiadać certyfikat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Ecolabel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6A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12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AB44" w14:textId="77777777" w:rsidR="00992D85" w:rsidRPr="00AA0656" w:rsidRDefault="00992D85" w:rsidP="00992D85">
            <w:pPr>
              <w:spacing w:after="0" w:line="26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192</w:t>
            </w:r>
          </w:p>
          <w:p w14:paraId="437B2EE2" w14:textId="6C23880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6B3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CE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E80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620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CC741A2" w14:textId="77777777" w:rsidTr="00C81C3B">
        <w:trPr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85507C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F5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Papier toaletowy standard biały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FC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Papier toaletowy WEPA PRESTIGE lub równoważny.  Celulozowy,  kolor śnieżno-biały, min. 2 warstwy, z tłoczonym wzorem, szerokość rolki minimum 95mm, średnica minimum  100mm, minimum 180 listków na rolce,  gramatura min. 2x15,5g/m2; opakowanie z opisem w/w parametrów. Papier pakowany w worki po 64 sztuki opatrzone kodem producenta. Powinien posiadać certyfikat FSC.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A3E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64 rolki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6489" w14:textId="561FB596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BA06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7F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414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FE4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A279E4B" w14:textId="77777777" w:rsidTr="00C81C3B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DAFE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18C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Ręczniki papierowe ZZ białe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DF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Ręczniki papierowe ZZ WEPA 277190 </w:t>
            </w:r>
            <w:r w:rsidRPr="00AA065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lub podobny. Biały - minimum 80% , 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2-warstwy, wymiary listka 230-250mm; gramatura min. 2x18 g/m2. Każde opakowanie opatrzone kodem producenta z opisem w/w opisem, ręcznik powinien posiadać certyfikat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Ecolabel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92C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min. 3200 listków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3974F" w14:textId="4934F7C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7716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21C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1213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3DF0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7514A0" w14:textId="77777777" w:rsidR="00992D85" w:rsidRPr="00AA0656" w:rsidRDefault="00992D85" w:rsidP="00992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52275" w14:textId="77777777" w:rsidR="00992D85" w:rsidRPr="00AA0656" w:rsidRDefault="00992D85" w:rsidP="00992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B7E0079" w14:textId="77777777" w:rsidTr="00C81C3B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0A180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87E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Ręcznik papierowy w roli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E7E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Ręcznik, przeznaczony do dozownika systemowego WEPA 331520 z mechanizmem cięcia na listki. Szerokość  ręcznika: 0,205m długość rolki  150m, kolor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śnieżnobiały, gofr: wafel, średnica rolki 19 cm, średnica rdzenia: 4 cm,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gramtura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2x21,5g/m2. Waga netto rolki 1,47kg. Pakowany po 6 rolek w kartonie.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Ręcznik powinien posiadać certyfikat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Ecolabel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  </w:t>
            </w:r>
          </w:p>
          <w:p w14:paraId="5AE1897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754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Opakowanie po 6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A625" w14:textId="5DF1C1C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974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33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C54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D02B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17B91146" w14:textId="77777777" w:rsidTr="00C81C3B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50FA7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508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Ręcznik papierowy w roli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7912" w14:textId="77777777" w:rsidR="00992D85" w:rsidRPr="00AA0656" w:rsidRDefault="00992D85" w:rsidP="00992D85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z w:val="24"/>
                <w:szCs w:val="24"/>
                <w:shd w:val="clear" w:color="auto" w:fill="FBFBFB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Ręcznik papierowy w roli celulozowy 2-warstwowy o wymiarach 26cm x 27 cm, długość rolki 310m,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kolor śnieżnobiały. Pakowany po 2 rolek w kartonie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8C5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po 2 rolek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3E508" w14:textId="3B5A3250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231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819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C9C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202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52644E38" w14:textId="77777777" w:rsidTr="00C81C3B">
        <w:trPr>
          <w:trHeight w:val="5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85823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08E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Antybakteryjne mydło w płynie z pompką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B67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Septa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Sineo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Cid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 E5 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to</w:t>
            </w:r>
            <w:r w:rsidRPr="00AA0656">
              <w:rPr>
                <w:rFonts w:asciiTheme="minorHAnsi" w:hAnsiTheme="minorHAnsi" w:cstheme="minorHAnsi"/>
                <w:b/>
                <w:bCs/>
                <w:color w:val="1C1C1B"/>
                <w:sz w:val="24"/>
                <w:szCs w:val="24"/>
                <w:shd w:val="clear" w:color="auto" w:fill="FBFBFB"/>
              </w:rPr>
              <w:t>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mydło w płynie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 do wstępnej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dezynfekcji rąk,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lub równoważne typu Palmolive. 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Powinno posiadać bardzo dobre właściwości myjące i pielęgnujące. Nie zawiera kompozycji zapachowej i barwników. Wykazuje działanie biobójcze. Dedykowane do procesu dekontaminacji rąk w przemyśle spożywczym, gastronomii oraz służbie zdrowia. Wymagany aktualny atest PZH.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318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z pompką 0,5l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89B1" w14:textId="20E29908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24FD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80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765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74F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64C9CE4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9AB6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B8A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Antybakteryjne mydło w płynie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2E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Septa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Sineo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Cid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 E5 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to</w:t>
            </w:r>
            <w:r w:rsidRPr="00AA0656">
              <w:rPr>
                <w:rFonts w:asciiTheme="minorHAnsi" w:hAnsiTheme="minorHAnsi" w:cstheme="minorHAnsi"/>
                <w:b/>
                <w:bCs/>
                <w:color w:val="1C1C1B"/>
                <w:sz w:val="24"/>
                <w:szCs w:val="24"/>
                <w:shd w:val="clear" w:color="auto" w:fill="FBFBFB"/>
              </w:rPr>
              <w:t>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mydło w płynie</w:t>
            </w:r>
            <w:r w:rsidRPr="00AA0656">
              <w:rPr>
                <w:rFonts w:asciiTheme="minorHAnsi" w:hAnsiTheme="minorHAnsi" w:cstheme="minorHAnsi"/>
                <w:b/>
                <w:bCs/>
                <w:color w:val="1C1C1B"/>
                <w:sz w:val="24"/>
                <w:szCs w:val="24"/>
                <w:shd w:val="clear" w:color="auto" w:fill="FBFBFB"/>
              </w:rPr>
              <w:t> 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do wstępnej</w:t>
            </w:r>
            <w:r w:rsidRPr="00AA0656">
              <w:rPr>
                <w:rFonts w:asciiTheme="minorHAnsi" w:hAnsiTheme="minorHAnsi" w:cstheme="minorHAnsi"/>
                <w:b/>
                <w:bCs/>
                <w:color w:val="1C1C1B"/>
                <w:sz w:val="24"/>
                <w:szCs w:val="24"/>
                <w:shd w:val="clear" w:color="auto" w:fill="FBFBFB"/>
              </w:rPr>
              <w:t>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dezynfekcji 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lastRenderedPageBreak/>
              <w:t>rąk, lub równoważne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typu Palmolive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. Powinno posiadać bardzo dobre właściwości myjące i pielęgnujące. Nie zawiera kompozycji zapachowej i barwników. Wykazuje działanie biobójcze. Dedykowane do procesu dekontaminacji rąk w przemyśle spożywczym, gastronomii oraz służbie zdrowia. Wymagany aktualny atest PZH.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76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FE76" w14:textId="47F0D94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3AD8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0B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3C80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C32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7713831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BC73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ADE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Mydło w płynie pielęgnacyjne z pompką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034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Septa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Sineo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Pro E3, lub równoważne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typu Palmolive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N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ajwyższej jakości delikatne kremowe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mydło w płynie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. Posiadające znakomite właściwości myjące a dzięki zawartości kompleksu składników pielęgnacyjnych utrzymuje optymalną wilgotność naskórka. Szczególnie dedykowane dla wymagających użytkowników. Wymagany aktualny atest PZH.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3D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z pompką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7FB43" w14:textId="52745AB0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125B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FEC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053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194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BDC74AB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59E9F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61E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Mydło w płynie pielęgnacyjne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63E5" w14:textId="77777777" w:rsidR="00992D85" w:rsidRPr="00AA0656" w:rsidRDefault="00992D85" w:rsidP="00992D85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z w:val="24"/>
                <w:szCs w:val="24"/>
                <w:shd w:val="clear" w:color="auto" w:fill="FBFBFB"/>
              </w:rPr>
            </w:pP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Septa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Sineo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Pro E3, lub równoważne N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ajwyższej jakości delikatne kremowe 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mydło w płynie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. Posiadające znakomite 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lastRenderedPageBreak/>
              <w:t>właściwości myjące a dzięki zawartości kompleksu składników pielęgnacyjnych utrzymuje optymalną wilgotność naskórka. Szczególnie dedykowane dla wymagających użytkowników. Wymagany aktualny atest PZH.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2E7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baniak 5l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891C" w14:textId="183F19D8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2D70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76A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F67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B8E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8D0D911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74914C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04E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wkład z </w:t>
            </w: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>mydłem do dozowników sensorycznych WEPA  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C1CC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</w:pP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>Wkład z mydłem do dozowników sensorycznych WEPA na mydło.</w:t>
            </w:r>
          </w:p>
          <w:p w14:paraId="2DAE8B93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</w:pP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>Wkład woreczkowy o poj. 1 lit.</w:t>
            </w:r>
          </w:p>
          <w:p w14:paraId="1C2D3F6D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Wymagany aktualny atest PZH.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F4D8" w14:textId="7D4D4893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Woreczek z wkładem poj. 1 lit.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B771" w14:textId="7018EEF7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53F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57B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1D7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BEA8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54C2EADF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4387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1E8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Płyn do dezynfekcji rąk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6BC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Septa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 xml:space="preserve"> Sine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Cid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 1 H1, lub równoważny. Gotowy do użycia płyn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color w:val="1C1C1B"/>
                <w:sz w:val="24"/>
                <w:szCs w:val="24"/>
                <w:lang w:eastAsia="pl-PL"/>
              </w:rPr>
              <w:t xml:space="preserve"> </w:t>
            </w: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do dezynfekcji rąk na bazie alkoholu. Skuteczny w pełnym spektrum bakterii, drożdżaków i wirusów w tym:</w:t>
            </w:r>
          </w:p>
          <w:p w14:paraId="4426DBDC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Koronawirus</w:t>
            </w:r>
            <w:proofErr w:type="spellEnd"/>
          </w:p>
          <w:p w14:paraId="21CD5E4A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BVDV,</w:t>
            </w:r>
          </w:p>
          <w:p w14:paraId="5EA70EC7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norowirus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49EED696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grypa A (H1N1),</w:t>
            </w:r>
          </w:p>
          <w:p w14:paraId="6AAB20B7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rotawirus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4212FFB8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zapalenie wątroby typu B,</w:t>
            </w:r>
          </w:p>
          <w:p w14:paraId="6DE91D9E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HIV,</w:t>
            </w:r>
          </w:p>
          <w:p w14:paraId="23222632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MRSA</w:t>
            </w:r>
          </w:p>
          <w:p w14:paraId="701FFFF0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i innych.</w:t>
            </w:r>
          </w:p>
          <w:p w14:paraId="16AA87BC" w14:textId="77777777" w:rsidR="00992D85" w:rsidRPr="00AA0656" w:rsidRDefault="00992D85" w:rsidP="00992D85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lastRenderedPageBreak/>
              <w:t xml:space="preserve">Przeznaczony do stosowania w użyteczności publicznej. </w:t>
            </w:r>
          </w:p>
          <w:p w14:paraId="2726005B" w14:textId="77777777" w:rsidR="00992D85" w:rsidRPr="00AA0656" w:rsidRDefault="00992D85" w:rsidP="00992D85">
            <w:pPr>
              <w:spacing w:after="60" w:line="264" w:lineRule="auto"/>
              <w:rPr>
                <w:rStyle w:val="Pogrubienie"/>
                <w:rFonts w:asciiTheme="minorHAnsi" w:hAnsiTheme="minorHAnsi" w:cstheme="minorHAnsi"/>
                <w:b w:val="0"/>
                <w:bCs w:val="0"/>
                <w:color w:val="1C1C1B"/>
                <w:sz w:val="24"/>
                <w:szCs w:val="24"/>
                <w:shd w:val="clear" w:color="auto" w:fill="FBFBFB"/>
              </w:rPr>
            </w:pP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P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BFBFB"/>
              </w:rPr>
              <w:t xml:space="preserve">osiadający ocenę wirusobójczego działania produktu, aktualny atest PZH.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5A5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Butelka z pompką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F30D9" w14:textId="62E07C8E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BBF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E7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5654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524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2F4586F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943A1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06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dezynfekcji rąk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56BD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Septa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 xml:space="preserve"> Sine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Cid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 1 H1, lub równoważny. Gotowy do użycia płyn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color w:val="1C1C1B"/>
                <w:sz w:val="24"/>
                <w:szCs w:val="24"/>
                <w:lang w:eastAsia="pl-PL"/>
              </w:rPr>
              <w:t xml:space="preserve"> </w:t>
            </w: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do dezynfekcji rąk na bazie alkoholu. Skuteczny w pełnym spektrum bakterii, drożdżaków i wirusów w tym:</w:t>
            </w:r>
          </w:p>
          <w:p w14:paraId="4D027523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Koronawirus</w:t>
            </w:r>
            <w:proofErr w:type="spellEnd"/>
          </w:p>
          <w:p w14:paraId="7254AFCE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BVDV,</w:t>
            </w:r>
          </w:p>
          <w:p w14:paraId="35E967D9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norowirus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5641CCF8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grypa A (H1N1),</w:t>
            </w:r>
          </w:p>
          <w:p w14:paraId="35611778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rotawirus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68CE141C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zapalenie wątroby typu B,</w:t>
            </w:r>
          </w:p>
          <w:p w14:paraId="44E654E2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HIV,</w:t>
            </w:r>
          </w:p>
          <w:p w14:paraId="53532C5B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MRSA</w:t>
            </w:r>
          </w:p>
          <w:p w14:paraId="38D97920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i innych.</w:t>
            </w:r>
          </w:p>
          <w:p w14:paraId="0A0880D8" w14:textId="77777777" w:rsidR="00992D85" w:rsidRPr="00AA0656" w:rsidRDefault="00992D85" w:rsidP="00992D85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 xml:space="preserve">Przeznaczony do stosowania w użyteczności publicznej. </w:t>
            </w:r>
          </w:p>
          <w:p w14:paraId="03438523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P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BFBFB"/>
              </w:rPr>
              <w:t xml:space="preserve">osiadający ocenę wirusobójczego działania produktu, aktualny atest PZH.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38B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1295" w14:textId="6E58252A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A9A9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6F7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157B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BCD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92EFC2A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14E3F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C25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Wkład z </w:t>
            </w:r>
            <w:r w:rsidRPr="00AA0656">
              <w:rPr>
                <w:rStyle w:val="font"/>
                <w:rFonts w:asciiTheme="minorHAnsi" w:hAnsiTheme="minorHAnsi" w:cstheme="minorHAnsi"/>
                <w:color w:val="2D2D2D"/>
                <w:sz w:val="24"/>
                <w:szCs w:val="24"/>
              </w:rPr>
              <w:t xml:space="preserve">płynem dezynfekcyjnym do stacji dezynfekcyjnych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8E40" w14:textId="77777777" w:rsidR="00992D85" w:rsidRPr="00AA0656" w:rsidRDefault="00992D85" w:rsidP="00992D85">
            <w:pPr>
              <w:shd w:val="clear" w:color="auto" w:fill="FBFBFB"/>
              <w:spacing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Septa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 xml:space="preserve"> Sine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Cid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 1 H1, lub równoważny – woreczek wymienny o poj. 1lit do zastosowania w istniejących urządzeniach elektronicznych do dezynfekcji rąk  na terenie obiektów Zamawiającego. Gotowy do użycia z płynem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color w:val="1C1C1B"/>
                <w:sz w:val="24"/>
                <w:szCs w:val="24"/>
                <w:lang w:eastAsia="pl-PL"/>
              </w:rPr>
              <w:t xml:space="preserve"> </w:t>
            </w: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do dezynfekcji rąk na bazie alkoholu. Skuteczny w pełnym spektrum bakterii, drożdżaków i wirusów w tym:</w:t>
            </w:r>
          </w:p>
          <w:p w14:paraId="6CE221FC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Koronawirus</w:t>
            </w:r>
            <w:proofErr w:type="spellEnd"/>
          </w:p>
          <w:p w14:paraId="3A3EC09A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BVDV,</w:t>
            </w:r>
          </w:p>
          <w:p w14:paraId="146F97C2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norowirus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181DAFB7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grypa A (H1N1),</w:t>
            </w:r>
          </w:p>
          <w:p w14:paraId="45EAC8D6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proofErr w:type="spellStart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rotawirus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,</w:t>
            </w:r>
          </w:p>
          <w:p w14:paraId="5B278CE9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zapalenie wątroby typu B,</w:t>
            </w:r>
          </w:p>
          <w:p w14:paraId="1755B850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HIV,</w:t>
            </w:r>
          </w:p>
          <w:p w14:paraId="4E8C9D98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MRSA</w:t>
            </w:r>
          </w:p>
          <w:p w14:paraId="0386A378" w14:textId="77777777" w:rsidR="00992D85" w:rsidRPr="00AA0656" w:rsidRDefault="00992D85" w:rsidP="00992D85">
            <w:pPr>
              <w:numPr>
                <w:ilvl w:val="0"/>
                <w:numId w:val="23"/>
              </w:numPr>
              <w:shd w:val="clear" w:color="auto" w:fill="FBFBFB"/>
              <w:spacing w:before="100" w:beforeAutospacing="1" w:after="60" w:afterAutospacing="1" w:line="240" w:lineRule="auto"/>
              <w:ind w:left="0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>i innych.</w:t>
            </w:r>
          </w:p>
          <w:p w14:paraId="5F39DE80" w14:textId="77777777" w:rsidR="00992D85" w:rsidRPr="00AA0656" w:rsidRDefault="00992D85" w:rsidP="00992D85">
            <w:pPr>
              <w:shd w:val="clear" w:color="auto" w:fill="FBFBFB"/>
              <w:spacing w:before="300" w:after="60" w:line="240" w:lineRule="auto"/>
              <w:textAlignment w:val="center"/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1C1C1B"/>
                <w:sz w:val="24"/>
                <w:szCs w:val="24"/>
                <w:lang w:eastAsia="pl-PL"/>
              </w:rPr>
              <w:t xml:space="preserve">Przeznaczony do stosowania w użyteczności publicznej. </w:t>
            </w:r>
          </w:p>
          <w:p w14:paraId="4A19BF4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P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  <w:shd w:val="clear" w:color="auto" w:fill="FBFBFB"/>
              </w:rPr>
              <w:t>osiadający ocenę wirusobójczego działania produktu, aktualny atest PZH.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B40C" w14:textId="482C9CF4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Woreczek o pojemności 1lit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257A" w14:textId="1F30738C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5692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61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5067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61A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D25B585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8CAF72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09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35l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4E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LDPE, czarne, 35l,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4A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7124" w14:textId="055D52F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44F4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41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2F8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435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BD11452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19E82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05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60l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81E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LDPE, czarne, 60l,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35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E455" w14:textId="0798EAF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7F0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39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B077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CBE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9CFC05F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0563BB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3E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120l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44F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LDPE, czarne, 120l,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F4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D0E5" w14:textId="3560C079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851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D3A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90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642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359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916D136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13CB69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F4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240l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78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LDPE, czarne, 240l,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DC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B04D" w14:textId="2168E0B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55FC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07C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EA0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748B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FFE44C7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4E0DC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C0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360l mocne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D43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worki na śmieci LDPE, czarne, 360l, rolka 50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026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rolka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EB06" w14:textId="1A0D0E9B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305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69D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2259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FD7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9610D2C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1721D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B0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73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rękawice jednorazowe winylowe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bezpudrowe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rozmiar 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46D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B137" w14:textId="5740D914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7D6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38B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6BE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0637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17A82C4A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433CBC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EE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B9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rękawice jednorazowe winylowe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bezpudrowe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rozmiar 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37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2A2D" w14:textId="124AD47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0BC7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87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160A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7DE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6351698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B7C1CA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0F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jednorazowe 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FBC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rękawice jednorazowe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winylowebezpudrowe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rozmiar 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F0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F24D" w14:textId="281796F3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36E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DD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A2A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629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14A2F3A" w14:textId="77777777" w:rsidTr="00C81C3B">
        <w:trPr>
          <w:trHeight w:val="97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B0C533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24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Rękawiczki winylowe XL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D0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rękawice jednorazowe winylowe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bezpudrowe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rozmiar XL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61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100szt.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69C3" w14:textId="18971E7D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4144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CF6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08C70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A5B7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1D9563F" w14:textId="77777777" w:rsidTr="00C81C3B">
        <w:trPr>
          <w:trHeight w:val="15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2A46D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DA1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podłóg - codzienna pielęgnacja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A4E" w14:textId="77777777" w:rsidR="00992D85" w:rsidRPr="00AA0656" w:rsidRDefault="00992D85" w:rsidP="00992D85">
            <w:pPr>
              <w:spacing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Profesjonalny preparat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Septa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Floor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F3, lub równoważny przeznaczony do mycia ręcznego, maszynowego.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koncentratu wynosi 7-8. Pozostawiający przyjemny zapach. Preparat o barwie zielonej, oparty na alkoholu etylowym w stężeniu poniżej &lt;10%, alkoholu izopropylowym w stężeniu poniżej &lt;10%. Zawierający w swoim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składzie również  alkohol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etoksylowany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 o zawartości &lt;3% oraz alkohol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etoksylowany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sierczanowe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&lt;3%  sól czterosodową kwasu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etylenodiaminotetraoctowego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&lt;3%, linalol 0,1-0,4 %. Środek o gęstości  0,96-1,00g/cm3.</w:t>
            </w:r>
          </w:p>
          <w:p w14:paraId="41929ACB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A0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baniak 10l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FE93" w14:textId="64C836F5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117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CCD4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DB60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BD2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FBEEBF7" w14:textId="77777777" w:rsidTr="00C81C3B">
        <w:trPr>
          <w:trHeight w:val="12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E5BC6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6D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podłóg - doczyszczanie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182" w14:textId="77777777" w:rsidR="00992D85" w:rsidRPr="00AA0656" w:rsidRDefault="00992D85" w:rsidP="00992D85">
            <w:pPr>
              <w:spacing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Profesjonalny preparat do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doczyszcania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posadzek typu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Septa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Intensiv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V1.  Przeznaczony do mycia ręcznego, maszynowego, wysokociśnieniowego.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koncentratu wynosi 14. Preparat o barwie żółtej, oparty na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etoksylowanych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alkoholach w stężeniu poniżej &lt;5%. Zawierający w swoim składzie również p-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kumensulfonian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sodu o zawartości &lt;5% oraz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wodorotlenrk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sodu &lt;1%. Środek o gęstości min. 1,08g/cm3.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9D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10l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1A66" w14:textId="171132EE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8DDB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30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A3F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990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57371E6" w14:textId="77777777" w:rsidTr="00C81C3B">
        <w:trPr>
          <w:trHeight w:val="9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6F67CD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41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sanitariatów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06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Profesjonalny środek czyszczący</w:t>
            </w:r>
            <w:r w:rsidRPr="00AA0656">
              <w:rPr>
                <w:rFonts w:asciiTheme="minorHAnsi" w:hAnsiTheme="minorHAnsi" w:cstheme="minorHAnsi"/>
                <w:b/>
                <w:bCs/>
                <w:color w:val="1C1C1B"/>
                <w:sz w:val="24"/>
                <w:szCs w:val="24"/>
                <w:shd w:val="clear" w:color="auto" w:fill="FBFBFB"/>
              </w:rPr>
              <w:t> 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z aktywnym chlorem</w:t>
            </w:r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t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ypu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Septa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Sanitar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CL S5 p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rzeznaczony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do mycia powierzchni sanitarnych. Usuwa pleśnie, dezynfekuje i skutecznie czyści z osadów i nacieków. Do zastosowania wyłącznie na powierzchniach </w:t>
            </w:r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lastRenderedPageBreak/>
              <w:t xml:space="preserve">odpornych na działanie chloru. Zawiera w swoim składzie podchloryn sodu 4% (aktywny chlor ≤0,5%), N tlenek C12-16- </w:t>
            </w:r>
            <w:proofErr w:type="spellStart"/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>alkilodimetyloaminy</w:t>
            </w:r>
            <w:proofErr w:type="spellEnd"/>
            <w:r w:rsidRPr="00AA0656">
              <w:rPr>
                <w:rFonts w:asciiTheme="minorHAnsi" w:hAnsiTheme="minorHAnsi" w:cstheme="minorHAnsi"/>
                <w:color w:val="1C1C1B"/>
                <w:sz w:val="24"/>
                <w:szCs w:val="24"/>
                <w:shd w:val="clear" w:color="auto" w:fill="FBFBFB"/>
              </w:rPr>
              <w:t xml:space="preserve"> ≤1%, węglan sodu ≤1%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F9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butelka 1l</w:t>
            </w:r>
          </w:p>
          <w:p w14:paraId="324EAB8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lub</w:t>
            </w:r>
          </w:p>
          <w:p w14:paraId="0F17E0F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750ml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4C08" w14:textId="4895B5DB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A2B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836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F6B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6EDA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B568E94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529B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54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mebli i wyposażenia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20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Profesjonalny środek do pielęgnacji mebli, blatów i wyposażenia biurowego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SEPTA MULTICLEAN M3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; butelka ze spryskiwaczem; nie pozostawia smug; pozostawia przyjemny zapach.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D0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750ml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5D4" w14:textId="51A31254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A926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D6B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8A08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054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D13C2D2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8864E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D3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Chemia do szyb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69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Profesjonalny preparat do mycia powierzchni szklanych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SEPTA GLASS G2, 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lub równoważny typu CLIN.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0F9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750ml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2BC8" w14:textId="2739B07D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3660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1A9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236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9BE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4D814929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259F19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D6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mycia naczyń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78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profesjonalny płyn do mycia naczyń, zagęszczony typu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Fairy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66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baniak 5l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79FDF" w14:textId="561FD9FE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18C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AAB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044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6CA7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25586D59" w14:textId="77777777" w:rsidTr="00C81C3B">
        <w:trPr>
          <w:trHeight w:val="76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08A40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9B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Balsam do mycia naczyń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40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płyn do mycia naczyń, zagęszczony typu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Fairy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FC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1A2D" w14:textId="1825E34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129C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D88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94B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A46B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5610649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67B16B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7A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Odświeżacz powietrza o długotrwałym działaniu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D14" w14:textId="77777777" w:rsidR="00992D85" w:rsidRPr="00AA0656" w:rsidRDefault="00992D85" w:rsidP="00992D85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</w:pPr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Gotowy do użycia preparat posiadający przyjemny świeży zapach o długotrwałym działaniu. Specjalna formuła neutralizuje nieprzyjemne zapachy. Do stosowania w toaletach, szatniach, </w:t>
            </w:r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lastRenderedPageBreak/>
              <w:t>łazienkach, pomieszczeniach sanitarnych.</w:t>
            </w:r>
          </w:p>
          <w:p w14:paraId="3323392F" w14:textId="77777777" w:rsidR="00992D85" w:rsidRPr="00AA0656" w:rsidRDefault="00992D85" w:rsidP="00992D85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</w:pPr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Odświeżacz  dostępny w minimum 5 zapach takich jak zielona herbata,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sailor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anti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tabac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jasmona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Melon Flower,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mango&amp;Green</w:t>
            </w:r>
            <w:proofErr w:type="spellEnd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Tea</w:t>
            </w:r>
            <w:proofErr w:type="spellEnd"/>
          </w:p>
          <w:p w14:paraId="69558FA5" w14:textId="77777777" w:rsidR="00992D85" w:rsidRPr="00AA0656" w:rsidRDefault="00992D85" w:rsidP="00992D85">
            <w:pPr>
              <w:spacing w:after="60" w:line="240" w:lineRule="auto"/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</w:pPr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Skład cieczy: alkohole ( etylowy i izopropylowy), kompozycje zapachowe( 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Citronellol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hexyl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cinnamal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geraniol,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Linallol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>Lilial</w:t>
            </w:r>
            <w:proofErr w:type="spellEnd"/>
            <w:r w:rsidRPr="00AA0656">
              <w:rPr>
                <w:rFonts w:asciiTheme="minorHAnsi" w:hAnsiTheme="minorHAnsi" w:cstheme="minorHAnsi"/>
                <w:color w:val="363636"/>
                <w:sz w:val="24"/>
                <w:szCs w:val="24"/>
                <w:shd w:val="clear" w:color="auto" w:fill="FFFFFF"/>
              </w:rPr>
              <w:t xml:space="preserve">). Preparat o gęstości 0,95-0,98 g/cm3. </w:t>
            </w:r>
          </w:p>
          <w:p w14:paraId="1274A96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C9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butelka 750ml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2164" w14:textId="63DE20DC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DB3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7C7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5AF1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7923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1E2D842" w14:textId="77777777" w:rsidTr="00C81C3B">
        <w:trPr>
          <w:trHeight w:val="9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AFECD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7F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Odświeżacz powietrza w aerozolu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BB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odświeżacz powietrza w aerozolu neutralizujący zapachy typu GLADE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E6D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300ml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7DED" w14:textId="13FAE802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D34D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0184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2F4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4FE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1DC02EA6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F5489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F9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Kostka zapachowa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22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kostka zapachowa z koszyczkiem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wc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DOMESTOS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3D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429D" w14:textId="60E7F224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6B2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8FC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090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FDFA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263759EA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A4D13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9A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 bawełna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63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bawełniana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płaskiego z dwoma uchwytami trapezowymi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pcv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; długość 40cm, szerokość 13cm;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52B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DAFE" w14:textId="09555F54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437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24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313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EAC6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88131E0" w14:textId="77777777" w:rsidTr="00C81C3B">
        <w:trPr>
          <w:trHeight w:val="141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813163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727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mikrofibra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0E5B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nakładka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mikrofibry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(bardzo wytrzymałej bawełny) na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mopa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płaskiego z dwoma uchwytami trapezowymi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pcv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; długość 40cm, szerokość 13cm;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BB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75FA4" w14:textId="71F28BF7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FBF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B6A1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030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C4EB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D3AFF9D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635BA9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A7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Ścierka uniwersalna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mikrowłókna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15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ścierka uniwersalna z mikrofazy, 40x40cm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7CB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01F4" w14:textId="262F38B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B65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8F9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427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7A9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9EFC4BC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D1C4E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8FF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Ścierka uniwersalna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mikrowłókna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AFF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ścierka uniwersalna z mikrofazy, 40x60cm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AF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2B25" w14:textId="3FCCA3A6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F61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84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E41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5AA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7ED52FA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B6657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62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Zmywak kuchenny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4CB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zmywaki kuchenne o wymiarach: dł.: 9-11, szer.: 5-7,5, gr. 3,5-4,5cm typu JAN Niezbędny;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7AE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F012" w14:textId="5C711293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D5C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B1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4AF8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E63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9AF06F6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953016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22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Worek do odkurzacza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6D2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worki do odkurzacza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COMAC 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CA15ECO oraz odkurzacza karcher wd3;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CC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FD68" w14:textId="23BCDE3A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561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1D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D746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87CF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8C0C7C8" w14:textId="77777777" w:rsidTr="00C81C3B">
        <w:trPr>
          <w:trHeight w:val="8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AE177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A6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Krążki żelowe do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wc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5F4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krążki żelowe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DUCK FRESH DISCS 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aplikowane/wyciskane bezpośrednio do wnętrza muszli toaletowej;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37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6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B185" w14:textId="4547B0F9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01B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2B3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8F9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C0DE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660DA3E" w14:textId="77777777" w:rsidTr="00C81C3B">
        <w:trPr>
          <w:trHeight w:val="8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BD3A45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3125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Środek do czyszczenia lodówki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E9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środek do czyszczenia lodówki 500ml; butelka ze spryskiwaczem typu Merida lub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Septa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4F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8A13" w14:textId="0FF1F0DB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E3A8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54F5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2C4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2BAA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05B3ABA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17348" w14:textId="7777777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D9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Zapach do odkurzacza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EA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zapach o długotrwałym działaniu w sztyfcie do umieszczenia w worku odkurzacza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B7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 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B226" w14:textId="6F1EF014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3E9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D5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7527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4BBC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3FF99CB9" w14:textId="77777777" w:rsidTr="00C81C3B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8935D" w14:textId="2F18A1A2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D8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Sól do zmywarek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F7B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sól zmiękczająca wodę do zmywarek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FINISH CALGONIT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CC28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 1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3C16A" w14:textId="72F5C65C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0A20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8F6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EF52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1CA4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A75C8A7" w14:textId="77777777" w:rsidTr="00C81C3B">
        <w:trPr>
          <w:trHeight w:val="121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E4603" w14:textId="5EFD90CD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50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Tabletki do zmywarek (trzy składnikowe)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120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tabletki do mycia automatycznego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Fairy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lub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A065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FINISH CALGONIT</w:t>
            </w: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zapewniające nieskazitelny: połysk, czystość i blask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9B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min. 100 tabletek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1D8E3" w14:textId="5C6F3738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5149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28AD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E2F71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DD8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304F020" w14:textId="77777777" w:rsidTr="00C81C3B">
        <w:trPr>
          <w:trHeight w:val="3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9FA07C" w14:textId="40A8F738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8B83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prania dywanów, tapicerki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1F4" w14:textId="77777777" w:rsidR="00992D85" w:rsidRPr="00AA0656" w:rsidRDefault="00992D85" w:rsidP="00992D85">
            <w:pPr>
              <w:spacing w:after="6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Profesjonalny środek do czyszczenia wykładzin tekstylnych oraz mebli tapicerowanych. Wnika głęboko we włókna, posiada przyjemny zapach. Do stosowania w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szorowarkach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przy użyciu szczotki do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szamponowania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boneta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bawełnianego. Może być również stosowany w urządzeniach piorących metodą suchej piany. Preparat pracuje w stężeniu 50-500 ml w zależności od sposobu użytkowania. Oparty jest na N-tlenku c12-c16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alkilodimetyloaminy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etoksylowanych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alkoholach c12-c14. Zawiera w swoim składzie p –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kumenosulfonian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sodu. Preparat o żółtej barwie i charakterystycznym zapachu, którego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ph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wynosi 10. Gęstość 1,09 – 1,12 g/cm3. </w:t>
            </w:r>
          </w:p>
          <w:p w14:paraId="057AB70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4E9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1l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6F6A" w14:textId="548D07F9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B2E5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577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8D7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C448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7C5CBC44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CB9BD" w14:textId="2D20E4A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7C2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Mleczko do czyszczenia z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nabłyszczaczem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0DD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 xml:space="preserve">to środek do czyszczenia z mikrokryształkami typu </w:t>
            </w:r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Cif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Original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 lub Cif </w:t>
            </w:r>
            <w:proofErr w:type="spellStart"/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Cream</w:t>
            </w:r>
            <w:proofErr w:type="spellEnd"/>
            <w:r w:rsidRPr="00AA0656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, poj. 500 ml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CC1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500ml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95A6" w14:textId="2A1F4303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C33D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55E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FACD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7AA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061A85B4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AF82FA" w14:textId="61F0B52E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777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czyszczenia paneli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682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Płyn do paneli typu Pronto, poj. 1lit.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4C8F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Butelka 1lit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C512" w14:textId="0C35D44D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0314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F14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16E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DB7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62C23817" w14:textId="77777777" w:rsidTr="00C81C3B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80E93" w14:textId="6A638FBB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27A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Proszek do prania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3CC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proszek do prania w pralkach automatycznych typu Persil, </w:t>
            </w:r>
            <w:proofErr w:type="spellStart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Septon</w:t>
            </w:r>
            <w:proofErr w:type="spellEnd"/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E27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min. 3,5 kg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7E39" w14:textId="0B7F8D6D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4BAA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55F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72479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E9F5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2D85" w:rsidRPr="00AA0656" w14:paraId="2FABD69E" w14:textId="77777777" w:rsidTr="00C81C3B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EAD43" w14:textId="088DF9F7" w:rsidR="00992D85" w:rsidRPr="00AA0656" w:rsidRDefault="00992D85" w:rsidP="00992D85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48.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B431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Pasta do rąk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6EE6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pasta do rąk do silnych zabrudzeń </w:t>
            </w:r>
            <w:r w:rsidRPr="00AA065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SEPTA lub zamiennik o tych parametrach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691D" w14:textId="77777777" w:rsidR="00992D85" w:rsidRPr="00AA0656" w:rsidRDefault="00992D85" w:rsidP="00992D85">
            <w:pPr>
              <w:spacing w:after="60" w:line="264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A065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opakowanie 500ml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452A" w14:textId="2BD4262F" w:rsidR="00992D85" w:rsidRPr="00AA0656" w:rsidRDefault="00992D85" w:rsidP="00992D85">
            <w:pPr>
              <w:spacing w:after="6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4EFA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3D2" w14:textId="77777777" w:rsidR="00992D85" w:rsidRPr="00AA0656" w:rsidRDefault="00992D85" w:rsidP="00992D85">
            <w:pPr>
              <w:spacing w:after="6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CF34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D568" w14:textId="77777777" w:rsidR="00992D85" w:rsidRPr="00AA0656" w:rsidRDefault="00992D85" w:rsidP="00992D8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C3B" w:rsidRPr="00AA0656" w14:paraId="65EE2E9C" w14:textId="77777777" w:rsidTr="00C81C3B">
        <w:trPr>
          <w:trHeight w:val="522"/>
        </w:trPr>
        <w:tc>
          <w:tcPr>
            <w:tcW w:w="901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2B16" w14:textId="77777777" w:rsidR="00C81C3B" w:rsidRPr="00AA0656" w:rsidRDefault="00C81C3B" w:rsidP="00C81C3B">
            <w:pPr>
              <w:spacing w:after="120" w:line="264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sz w:val="24"/>
                <w:szCs w:val="24"/>
              </w:rPr>
              <w:t>W ceny wliczone są wszystkie koszty związane z realizacją zobowiązań umownych.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D3F7" w14:textId="77777777" w:rsidR="00C81C3B" w:rsidRPr="00AA0656" w:rsidRDefault="00C81C3B" w:rsidP="00C81C3B">
            <w:pPr>
              <w:spacing w:after="120" w:line="264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A0656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9700" w14:textId="77777777" w:rsidR="00C81C3B" w:rsidRPr="00AA0656" w:rsidRDefault="00C81C3B" w:rsidP="00C81C3B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C6E6" w14:textId="77777777" w:rsidR="00C81C3B" w:rsidRPr="00AA0656" w:rsidRDefault="00C81C3B" w:rsidP="00C81C3B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7EF454" w14:textId="77777777" w:rsidR="001975C0" w:rsidRPr="00AA0656" w:rsidRDefault="001975C0" w:rsidP="001975C0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  <w:r w:rsidRPr="00AA0656">
        <w:rPr>
          <w:rFonts w:asciiTheme="minorHAnsi" w:hAnsiTheme="minorHAnsi" w:cstheme="minorHAnsi"/>
          <w:i/>
          <w:sz w:val="24"/>
          <w:szCs w:val="24"/>
        </w:rPr>
        <w:tab/>
      </w:r>
    </w:p>
    <w:p w14:paraId="0A703CAB" w14:textId="77777777" w:rsidR="001975C0" w:rsidRPr="00AA0656" w:rsidRDefault="001975C0" w:rsidP="001975C0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</w:pPr>
    </w:p>
    <w:p w14:paraId="0ED4333B" w14:textId="77777777" w:rsidR="001975C0" w:rsidRPr="00AA0656" w:rsidRDefault="001975C0" w:rsidP="001975C0">
      <w:pPr>
        <w:spacing w:after="120" w:line="264" w:lineRule="auto"/>
        <w:rPr>
          <w:rFonts w:asciiTheme="minorHAnsi" w:hAnsiTheme="minorHAnsi" w:cstheme="minorHAnsi"/>
          <w:iCs/>
          <w:sz w:val="24"/>
          <w:szCs w:val="24"/>
        </w:rPr>
        <w:sectPr w:rsidR="001975C0" w:rsidRPr="00AA0656" w:rsidSect="001975C0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A0656">
        <w:rPr>
          <w:rFonts w:asciiTheme="minorHAnsi" w:hAnsiTheme="minorHAnsi" w:cstheme="minorHAnsi"/>
          <w:iCs/>
          <w:sz w:val="24"/>
          <w:szCs w:val="24"/>
        </w:rPr>
        <w:t>Data i podpis Wykonawcy: …………………………………………………………………………………………………..</w:t>
      </w:r>
    </w:p>
    <w:p w14:paraId="4940840E" w14:textId="1AAB7FB2" w:rsidR="005B7145" w:rsidRPr="00AA0656" w:rsidRDefault="005B7145" w:rsidP="005B7145">
      <w:pPr>
        <w:spacing w:before="60"/>
        <w:jc w:val="righ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Załącznik nr 3</w:t>
      </w:r>
      <w:r w:rsidRPr="00AA0656">
        <w:rPr>
          <w:rFonts w:asciiTheme="minorHAnsi" w:hAnsiTheme="minorHAnsi" w:cstheme="minorHAnsi"/>
          <w:sz w:val="24"/>
          <w:szCs w:val="24"/>
        </w:rPr>
        <w:t xml:space="preserve"> do zapytania ofertowego </w:t>
      </w:r>
      <w:r w:rsidRPr="00AA0656">
        <w:rPr>
          <w:rFonts w:asciiTheme="minorHAnsi" w:hAnsiTheme="minorHAnsi" w:cstheme="minorHAnsi"/>
          <w:b/>
          <w:bCs/>
          <w:i/>
          <w:iCs/>
          <w:sz w:val="24"/>
          <w:szCs w:val="24"/>
        </w:rPr>
        <w:t>P-020/20</w:t>
      </w:r>
    </w:p>
    <w:p w14:paraId="7477F428" w14:textId="77777777" w:rsidR="001975C0" w:rsidRPr="00AA0656" w:rsidRDefault="001975C0" w:rsidP="001975C0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656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CB1BF19" w14:textId="77777777" w:rsidR="001975C0" w:rsidRPr="00AA0656" w:rsidRDefault="001975C0" w:rsidP="001975C0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Nazwa i adres Wykonawcy: ........................................................................................................</w:t>
      </w:r>
    </w:p>
    <w:p w14:paraId="59FD135F" w14:textId="77777777" w:rsidR="001975C0" w:rsidRPr="00AA0656" w:rsidRDefault="001975C0" w:rsidP="001975C0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CDD15ED" w14:textId="77777777" w:rsidR="001975C0" w:rsidRPr="00AA0656" w:rsidRDefault="001975C0" w:rsidP="001975C0">
      <w:pPr>
        <w:autoSpaceDE w:val="0"/>
        <w:autoSpaceDN w:val="0"/>
        <w:adjustRightInd w:val="0"/>
        <w:spacing w:after="12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AA0656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AA0656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AA0656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AA0656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AA0656">
        <w:rPr>
          <w:rFonts w:asciiTheme="minorHAnsi" w:hAnsiTheme="minorHAnsi" w:cstheme="minorHAnsi"/>
          <w:sz w:val="24"/>
          <w:szCs w:val="24"/>
          <w:vertAlign w:val="superscript"/>
        </w:rPr>
        <w:t>cych wspólnie nale</w:t>
      </w:r>
      <w:r w:rsidRPr="00AA0656">
        <w:rPr>
          <w:rFonts w:asciiTheme="minorHAnsi" w:eastAsia="TimesNewRoman" w:hAnsiTheme="minorHAnsi" w:cstheme="minorHAnsi"/>
          <w:sz w:val="24"/>
          <w:szCs w:val="24"/>
          <w:vertAlign w:val="superscript"/>
        </w:rPr>
        <w:t>ż</w:t>
      </w:r>
      <w:r w:rsidRPr="00AA0656">
        <w:rPr>
          <w:rFonts w:asciiTheme="minorHAnsi" w:hAnsiTheme="minorHAnsi" w:cstheme="minorHAnsi"/>
          <w:sz w:val="24"/>
          <w:szCs w:val="24"/>
          <w:vertAlign w:val="superscript"/>
        </w:rPr>
        <w:t>y wymieni</w:t>
      </w:r>
      <w:r w:rsidRPr="00AA0656">
        <w:rPr>
          <w:rFonts w:asciiTheme="minorHAnsi" w:eastAsia="TimesNewRoman" w:hAnsiTheme="minorHAnsi" w:cstheme="minorHAnsi"/>
          <w:sz w:val="24"/>
          <w:szCs w:val="24"/>
          <w:vertAlign w:val="superscript"/>
        </w:rPr>
        <w:t xml:space="preserve">ć </w:t>
      </w:r>
      <w:r w:rsidRPr="00AA0656">
        <w:rPr>
          <w:rFonts w:asciiTheme="minorHAnsi" w:hAnsiTheme="minorHAnsi" w:cstheme="minorHAnsi"/>
          <w:sz w:val="24"/>
          <w:szCs w:val="24"/>
          <w:vertAlign w:val="superscript"/>
        </w:rPr>
        <w:t>wszystkich Wykonawców)</w:t>
      </w:r>
    </w:p>
    <w:p w14:paraId="289F0CF3" w14:textId="3B031F1E" w:rsidR="001975C0" w:rsidRPr="00AA0656" w:rsidRDefault="001975C0" w:rsidP="008D47DC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w postępowaniu o udzielenie zamówienia </w:t>
      </w:r>
      <w:r w:rsidRPr="00AA0656">
        <w:rPr>
          <w:rFonts w:asciiTheme="minorHAnsi" w:hAnsiTheme="minorHAnsi" w:cstheme="minorHAnsi"/>
          <w:sz w:val="24"/>
          <w:szCs w:val="24"/>
        </w:rPr>
        <w:t>na</w:t>
      </w:r>
      <w:r w:rsidRPr="00AA06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1448" w:rsidRPr="00AA0656">
        <w:rPr>
          <w:rFonts w:asciiTheme="minorHAnsi" w:hAnsiTheme="minorHAnsi" w:cstheme="minorHAnsi"/>
          <w:b/>
          <w:sz w:val="24"/>
          <w:szCs w:val="24"/>
        </w:rPr>
        <w:t>zakup środków czystości i higieny</w:t>
      </w:r>
      <w:r w:rsidR="00791448" w:rsidRPr="00AA0656">
        <w:rPr>
          <w:rFonts w:asciiTheme="minorHAnsi" w:hAnsiTheme="minorHAnsi" w:cstheme="minorHAnsi"/>
          <w:sz w:val="24"/>
          <w:szCs w:val="24"/>
        </w:rPr>
        <w:t>,</w:t>
      </w:r>
      <w:r w:rsidRPr="00AA06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0656">
        <w:rPr>
          <w:rFonts w:asciiTheme="minorHAnsi" w:hAnsiTheme="minorHAnsi" w:cstheme="minorHAnsi"/>
          <w:sz w:val="24"/>
          <w:szCs w:val="24"/>
        </w:rPr>
        <w:t>oświadczam iż Wykonawca:</w:t>
      </w:r>
    </w:p>
    <w:p w14:paraId="1F548A6B" w14:textId="64CFDB30" w:rsidR="00F84AE0" w:rsidRPr="00AA0656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  <w:lang w:eastAsia="pl-PL"/>
        </w:rPr>
        <w:t>posiada uprawnienia do wykonywania określonej działalności lub czynności, jeżeli przepisy prawa nakładają obowiązek ich posiadania;</w:t>
      </w:r>
    </w:p>
    <w:p w14:paraId="5590C254" w14:textId="6FFF7821" w:rsidR="00F84AE0" w:rsidRPr="00AA0656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posiada doświadczenie zawodowe;</w:t>
      </w:r>
    </w:p>
    <w:p w14:paraId="07B4A972" w14:textId="2BCF6147" w:rsidR="00F84AE0" w:rsidRPr="00AA0656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znajduje się w sytuacji ekonomicznej i finansowej zapewniającej wykonanie przedmiotu zamówienia;</w:t>
      </w:r>
    </w:p>
    <w:p w14:paraId="58D09898" w14:textId="0C023E60" w:rsidR="00F84AE0" w:rsidRPr="00AA0656" w:rsidRDefault="00F84AE0" w:rsidP="000C1C14">
      <w:pPr>
        <w:numPr>
          <w:ilvl w:val="1"/>
          <w:numId w:val="2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300" w:lineRule="exac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nie podlega wykluczeniu z postępowania na podstawie niżej określonych przesłanek.</w:t>
      </w:r>
    </w:p>
    <w:p w14:paraId="6D554AA4" w14:textId="77777777" w:rsidR="001975C0" w:rsidRPr="00AA0656" w:rsidRDefault="001975C0" w:rsidP="008D47DC">
      <w:pPr>
        <w:spacing w:after="0" w:line="300" w:lineRule="exact"/>
        <w:ind w:firstLine="425"/>
        <w:rPr>
          <w:rFonts w:asciiTheme="minorHAnsi" w:hAnsiTheme="minorHAnsi" w:cstheme="minorHAnsi"/>
          <w:sz w:val="24"/>
          <w:szCs w:val="24"/>
        </w:rPr>
      </w:pPr>
    </w:p>
    <w:p w14:paraId="7C1D5795" w14:textId="77777777" w:rsidR="001975C0" w:rsidRPr="00AA0656" w:rsidRDefault="001975C0" w:rsidP="008D47DC">
      <w:pPr>
        <w:spacing w:after="0" w:line="300" w:lineRule="exact"/>
        <w:rPr>
          <w:rFonts w:asciiTheme="minorHAnsi" w:hAnsiTheme="minorHAnsi" w:cstheme="minorHAnsi"/>
          <w:sz w:val="24"/>
          <w:szCs w:val="24"/>
        </w:rPr>
      </w:pPr>
      <w:r w:rsidRPr="00AA0656">
        <w:rPr>
          <w:rFonts w:asciiTheme="minorHAnsi" w:hAnsiTheme="minorHAnsi" w:cstheme="minorHAnsi"/>
          <w:sz w:val="24"/>
          <w:szCs w:val="24"/>
        </w:rPr>
        <w:t>..............................................., dnia ..................................</w:t>
      </w:r>
    </w:p>
    <w:p w14:paraId="0CB5DF73" w14:textId="77777777" w:rsidR="001975C0" w:rsidRPr="00AA0656" w:rsidRDefault="001975C0" w:rsidP="008D47DC">
      <w:pPr>
        <w:spacing w:after="0" w:line="300" w:lineRule="exact"/>
        <w:ind w:firstLine="708"/>
        <w:rPr>
          <w:rFonts w:asciiTheme="minorHAnsi" w:hAnsiTheme="minorHAnsi" w:cstheme="minorHAnsi"/>
          <w:sz w:val="18"/>
          <w:szCs w:val="18"/>
        </w:rPr>
      </w:pP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miejscowość</w:t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 xml:space="preserve"> </w:t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ab/>
        <w:t>data</w:t>
      </w:r>
    </w:p>
    <w:p w14:paraId="3849FD0B" w14:textId="77777777" w:rsidR="001975C0" w:rsidRPr="00AA0656" w:rsidRDefault="001975C0" w:rsidP="008D47DC">
      <w:pPr>
        <w:pStyle w:val="Nagwek1"/>
        <w:spacing w:line="300" w:lineRule="exact"/>
        <w:ind w:left="3534" w:firstLine="720"/>
        <w:jc w:val="center"/>
        <w:rPr>
          <w:rStyle w:val="Brak"/>
          <w:rFonts w:asciiTheme="minorHAnsi" w:hAnsiTheme="minorHAnsi" w:cstheme="minorHAnsi"/>
          <w:b/>
          <w:szCs w:val="24"/>
        </w:rPr>
      </w:pPr>
    </w:p>
    <w:p w14:paraId="4761DC11" w14:textId="77777777" w:rsidR="001975C0" w:rsidRPr="00AA0656" w:rsidRDefault="001975C0" w:rsidP="008D47DC">
      <w:pPr>
        <w:pStyle w:val="Nagwek1"/>
        <w:spacing w:line="300" w:lineRule="exact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AA0656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...............................................................................</w:t>
      </w:r>
    </w:p>
    <w:p w14:paraId="104461E7" w14:textId="77777777" w:rsidR="001975C0" w:rsidRPr="00AA0656" w:rsidRDefault="001975C0" w:rsidP="008D47DC">
      <w:pPr>
        <w:spacing w:after="0" w:line="300" w:lineRule="exact"/>
        <w:ind w:left="4254"/>
        <w:rPr>
          <w:rFonts w:asciiTheme="minorHAnsi" w:hAnsiTheme="minorHAnsi" w:cstheme="minorHAnsi"/>
          <w:sz w:val="18"/>
          <w:szCs w:val="18"/>
        </w:rPr>
      </w:pPr>
      <w:r w:rsidRPr="00AA0656">
        <w:rPr>
          <w:rStyle w:val="Brak"/>
          <w:rFonts w:asciiTheme="minorHAnsi" w:hAnsiTheme="minorHAnsi" w:cstheme="minorHAnsi"/>
          <w:i/>
          <w:iCs/>
          <w:sz w:val="24"/>
          <w:szCs w:val="24"/>
        </w:rPr>
        <w:t xml:space="preserve">  </w:t>
      </w:r>
      <w:r w:rsidRPr="00AA0656">
        <w:rPr>
          <w:rStyle w:val="Brak"/>
          <w:rFonts w:asciiTheme="minorHAnsi" w:hAnsiTheme="minorHAnsi" w:cstheme="minorHAnsi"/>
          <w:i/>
          <w:iCs/>
          <w:sz w:val="24"/>
          <w:szCs w:val="24"/>
        </w:rPr>
        <w:tab/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podpis i pieczątka imienna uprawnionego(-</w:t>
      </w:r>
      <w:proofErr w:type="spellStart"/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235196D6" w14:textId="6C88F576" w:rsidR="001975C0" w:rsidRPr="00AA0656" w:rsidRDefault="001975C0" w:rsidP="008D47DC">
      <w:pPr>
        <w:spacing w:after="0" w:line="300" w:lineRule="exact"/>
        <w:ind w:left="4956"/>
        <w:rPr>
          <w:rStyle w:val="Brak"/>
          <w:rFonts w:asciiTheme="minorHAnsi" w:hAnsiTheme="minorHAnsi" w:cstheme="minorHAnsi"/>
          <w:i/>
          <w:iCs/>
          <w:sz w:val="18"/>
          <w:szCs w:val="18"/>
        </w:rPr>
      </w:pP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przedstawiciela(-i) Wykonawcy</w:t>
      </w:r>
    </w:p>
    <w:p w14:paraId="5D3DA282" w14:textId="77777777" w:rsidR="008D47DC" w:rsidRPr="00AA0656" w:rsidRDefault="008D47DC" w:rsidP="008D47DC">
      <w:pPr>
        <w:spacing w:after="0" w:line="300" w:lineRule="exact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</w:p>
    <w:p w14:paraId="0C1460AB" w14:textId="77777777" w:rsidR="001975C0" w:rsidRPr="00AA0656" w:rsidRDefault="001975C0" w:rsidP="008D47DC">
      <w:pPr>
        <w:pStyle w:val="NormalnyWeb"/>
        <w:tabs>
          <w:tab w:val="left" w:pos="240"/>
        </w:tabs>
        <w:spacing w:before="0" w:beforeAutospacing="0" w:after="0" w:afterAutospacing="0" w:line="300" w:lineRule="exact"/>
        <w:jc w:val="both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Zamawiający wykluczy z postępowania wykonawców:</w:t>
      </w:r>
    </w:p>
    <w:p w14:paraId="04CD3A32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03E3ADF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7E656B61" w14:textId="77777777" w:rsidR="001975C0" w:rsidRPr="00AA0656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3D5576F" w14:textId="77777777" w:rsidR="001975C0" w:rsidRPr="00AA0656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7A880614" w14:textId="77777777" w:rsidR="001975C0" w:rsidRPr="00AA0656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skarbowe,</w:t>
      </w:r>
    </w:p>
    <w:p w14:paraId="4F5E156A" w14:textId="77777777" w:rsidR="001975C0" w:rsidRPr="00AA0656" w:rsidRDefault="001975C0" w:rsidP="000C1C14">
      <w:pPr>
        <w:pStyle w:val="NormalnyWeb"/>
        <w:numPr>
          <w:ilvl w:val="1"/>
          <w:numId w:val="21"/>
        </w:numPr>
        <w:spacing w:before="0" w:beforeAutospacing="0" w:after="0" w:afterAutospacing="0" w:line="300" w:lineRule="exact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7686FED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C9AD0EF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AA0656">
        <w:rPr>
          <w:rFonts w:asciiTheme="minorHAnsi" w:hAnsiTheme="minorHAnsi" w:cstheme="minorHAnsi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4A4E21A3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26D48A0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2587F6DF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6C168D32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38339C3E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EFDD1B6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A630F21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254840ED" w14:textId="77777777" w:rsidR="001975C0" w:rsidRPr="00AA0656" w:rsidRDefault="001975C0" w:rsidP="000C1C14">
      <w:pPr>
        <w:pStyle w:val="NormalnyWeb"/>
        <w:numPr>
          <w:ilvl w:val="0"/>
          <w:numId w:val="20"/>
        </w:numPr>
        <w:spacing w:before="0" w:beforeAutospacing="0" w:after="0" w:afterAutospacing="0" w:line="300" w:lineRule="exact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AA0656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FEF9911" w14:textId="77777777" w:rsidR="001975C0" w:rsidRPr="00AA0656" w:rsidRDefault="001975C0" w:rsidP="001975C0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05CFFA45" w14:textId="77777777" w:rsidR="001975C0" w:rsidRPr="00AA0656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16C0DB6C" w14:textId="77777777" w:rsidR="001975C0" w:rsidRPr="00AA0656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7FAE741B" w14:textId="77777777" w:rsidR="001975C0" w:rsidRPr="00AA0656" w:rsidRDefault="001975C0" w:rsidP="001975C0">
      <w:pPr>
        <w:pStyle w:val="Nagwek1"/>
        <w:ind w:left="3534" w:firstLine="720"/>
        <w:jc w:val="center"/>
        <w:rPr>
          <w:rStyle w:val="Brak"/>
          <w:rFonts w:asciiTheme="minorHAnsi" w:hAnsiTheme="minorHAnsi" w:cstheme="minorHAnsi"/>
          <w:szCs w:val="24"/>
        </w:rPr>
      </w:pPr>
    </w:p>
    <w:p w14:paraId="62A920A6" w14:textId="77777777" w:rsidR="001975C0" w:rsidRPr="00AA0656" w:rsidRDefault="001975C0" w:rsidP="001975C0">
      <w:pPr>
        <w:pStyle w:val="Nagwek1"/>
        <w:ind w:left="3534" w:firstLine="720"/>
        <w:jc w:val="center"/>
        <w:rPr>
          <w:rFonts w:asciiTheme="minorHAnsi" w:hAnsiTheme="minorHAnsi" w:cstheme="minorHAnsi"/>
          <w:b/>
          <w:szCs w:val="24"/>
        </w:rPr>
      </w:pPr>
      <w:r w:rsidRPr="00AA0656">
        <w:rPr>
          <w:rStyle w:val="Brak"/>
          <w:rFonts w:asciiTheme="minorHAnsi" w:hAnsiTheme="minorHAnsi" w:cstheme="minorHAnsi"/>
          <w:szCs w:val="24"/>
        </w:rPr>
        <w:t>..............................................................................</w:t>
      </w:r>
    </w:p>
    <w:p w14:paraId="0D566F6D" w14:textId="6F3AD6D4" w:rsidR="001975C0" w:rsidRPr="00AA0656" w:rsidRDefault="001975C0" w:rsidP="001975C0">
      <w:pPr>
        <w:spacing w:after="0" w:line="240" w:lineRule="auto"/>
        <w:ind w:left="4254"/>
        <w:rPr>
          <w:rFonts w:asciiTheme="minorHAnsi" w:hAnsiTheme="minorHAnsi" w:cstheme="minorHAnsi"/>
          <w:sz w:val="18"/>
          <w:szCs w:val="18"/>
        </w:rPr>
      </w:pP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</w:t>
      </w:r>
      <w:r w:rsidR="008D47DC"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podpis i pieczątka imienna uprawnionego(-</w:t>
      </w:r>
      <w:proofErr w:type="spellStart"/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)</w:t>
      </w:r>
    </w:p>
    <w:p w14:paraId="5FE71DDF" w14:textId="5EDA52AB" w:rsidR="001975C0" w:rsidRPr="00AA0656" w:rsidRDefault="001975C0" w:rsidP="00E27CCE">
      <w:pPr>
        <w:spacing w:after="0" w:line="240" w:lineRule="auto"/>
        <w:ind w:left="4956"/>
        <w:rPr>
          <w:rFonts w:asciiTheme="minorHAnsi" w:hAnsiTheme="minorHAnsi" w:cstheme="minorHAnsi"/>
          <w:i/>
          <w:iCs/>
          <w:sz w:val="18"/>
          <w:szCs w:val="18"/>
        </w:rPr>
      </w:pP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    </w:t>
      </w:r>
      <w:r w:rsidR="008D47DC"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 xml:space="preserve">      </w:t>
      </w:r>
      <w:r w:rsidRPr="00AA0656">
        <w:rPr>
          <w:rStyle w:val="Brak"/>
          <w:rFonts w:asciiTheme="minorHAnsi" w:hAnsiTheme="minorHAnsi" w:cstheme="minorHAnsi"/>
          <w:i/>
          <w:iCs/>
          <w:sz w:val="18"/>
          <w:szCs w:val="18"/>
        </w:rPr>
        <w:t>przedstawiciela(-i) Wykonawcy</w:t>
      </w:r>
    </w:p>
    <w:bookmarkEnd w:id="0"/>
    <w:p w14:paraId="7A670621" w14:textId="77777777" w:rsidR="005F45D7" w:rsidRPr="003B0D8B" w:rsidRDefault="005F45D7" w:rsidP="006B13F0">
      <w:pPr>
        <w:spacing w:before="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sectPr w:rsidR="005F45D7" w:rsidRPr="003B0D8B" w:rsidSect="005E4CE1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DE4" w14:textId="77777777" w:rsidR="00EE42B1" w:rsidRDefault="00EE42B1" w:rsidP="00F04963">
      <w:pPr>
        <w:spacing w:after="0" w:line="240" w:lineRule="auto"/>
      </w:pPr>
      <w:r>
        <w:separator/>
      </w:r>
    </w:p>
  </w:endnote>
  <w:endnote w:type="continuationSeparator" w:id="0">
    <w:p w14:paraId="3EB2CF19" w14:textId="77777777" w:rsidR="00EE42B1" w:rsidRDefault="00EE42B1" w:rsidP="00F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551858"/>
      <w:docPartObj>
        <w:docPartGallery w:val="Page Numbers (Bottom of Page)"/>
        <w:docPartUnique/>
      </w:docPartObj>
    </w:sdtPr>
    <w:sdtEndPr/>
    <w:sdtContent>
      <w:sdt>
        <w:sdtPr>
          <w:id w:val="942800251"/>
          <w:docPartObj>
            <w:docPartGallery w:val="Page Numbers (Top of Page)"/>
            <w:docPartUnique/>
          </w:docPartObj>
        </w:sdtPr>
        <w:sdtEndPr/>
        <w:sdtContent>
          <w:p w14:paraId="39B08B6E" w14:textId="77777777" w:rsidR="00E775F6" w:rsidRDefault="00E775F6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28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E1BF5F" w14:textId="77777777" w:rsidR="00E775F6" w:rsidRDefault="00E77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743102"/>
      <w:docPartObj>
        <w:docPartGallery w:val="Page Numbers (Bottom of Page)"/>
        <w:docPartUnique/>
      </w:docPartObj>
    </w:sdtPr>
    <w:sdtEndPr/>
    <w:sdtContent>
      <w:sdt>
        <w:sdtPr>
          <w:id w:val="-80455496"/>
          <w:docPartObj>
            <w:docPartGallery w:val="Page Numbers (Top of Page)"/>
            <w:docPartUnique/>
          </w:docPartObj>
        </w:sdtPr>
        <w:sdtEndPr/>
        <w:sdtContent>
          <w:p w14:paraId="3888AE1A" w14:textId="77777777" w:rsidR="00E775F6" w:rsidRDefault="00E775F6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15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40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E8BF19C" w14:textId="77777777" w:rsidR="00E775F6" w:rsidRDefault="00E775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51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CF1EE" w14:textId="77777777" w:rsidR="00E775F6" w:rsidRDefault="00E775F6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  <w:sz w:val="24"/>
                <w:szCs w:val="24"/>
              </w:rPr>
              <w:t>40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D6A13B3" w14:textId="77777777" w:rsidR="00E775F6" w:rsidRDefault="00E775F6">
    <w:pPr>
      <w:pStyle w:val="Stopka"/>
    </w:pPr>
  </w:p>
  <w:p w14:paraId="09818A83" w14:textId="77777777" w:rsidR="00E775F6" w:rsidRDefault="00E775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550932"/>
      <w:docPartObj>
        <w:docPartGallery w:val="Page Numbers (Bottom of Page)"/>
        <w:docPartUnique/>
      </w:docPartObj>
    </w:sdtPr>
    <w:sdtEndPr/>
    <w:sdtContent>
      <w:sdt>
        <w:sdtPr>
          <w:id w:val="-2112191131"/>
          <w:docPartObj>
            <w:docPartGallery w:val="Page Numbers (Top of Page)"/>
            <w:docPartUnique/>
          </w:docPartObj>
        </w:sdtPr>
        <w:sdtEndPr/>
        <w:sdtContent>
          <w:p w14:paraId="64C58A55" w14:textId="352C915F" w:rsidR="00E775F6" w:rsidRDefault="00E775F6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29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="00F43743">
              <w:rPr>
                <w:noProof/>
              </w:rPr>
              <w:t>40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EC4C099" w14:textId="77777777" w:rsidR="00E775F6" w:rsidRDefault="00E775F6">
    <w:pPr>
      <w:pStyle w:val="Stopka"/>
    </w:pPr>
  </w:p>
  <w:p w14:paraId="3D746876" w14:textId="77777777" w:rsidR="00E775F6" w:rsidRDefault="00E775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47D2" w14:textId="77777777" w:rsidR="00EE42B1" w:rsidRDefault="00EE42B1" w:rsidP="00F04963">
      <w:pPr>
        <w:spacing w:after="0" w:line="240" w:lineRule="auto"/>
      </w:pPr>
      <w:r>
        <w:separator/>
      </w:r>
    </w:p>
  </w:footnote>
  <w:footnote w:type="continuationSeparator" w:id="0">
    <w:p w14:paraId="3D208FF7" w14:textId="77777777" w:rsidR="00EE42B1" w:rsidRDefault="00EE42B1" w:rsidP="00F0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A618" w14:textId="77777777" w:rsidR="00E775F6" w:rsidRDefault="00E775F6">
    <w:pPr>
      <w:pStyle w:val="Nagwek"/>
    </w:pPr>
  </w:p>
  <w:p w14:paraId="4320D59D" w14:textId="77777777" w:rsidR="00E775F6" w:rsidRDefault="00E77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72F2" w14:textId="77777777" w:rsidR="00E775F6" w:rsidRDefault="00E775F6">
    <w:pPr>
      <w:pStyle w:val="Nagwek"/>
    </w:pPr>
  </w:p>
  <w:p w14:paraId="06517387" w14:textId="77777777" w:rsidR="00E775F6" w:rsidRDefault="00E775F6">
    <w:pPr>
      <w:pStyle w:val="Nagwek"/>
    </w:pPr>
  </w:p>
  <w:p w14:paraId="31C7AF3F" w14:textId="77777777" w:rsidR="00E775F6" w:rsidRDefault="00E775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24"/>
    <w:multiLevelType w:val="hybridMultilevel"/>
    <w:tmpl w:val="0BBA60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A3D88"/>
    <w:multiLevelType w:val="hybridMultilevel"/>
    <w:tmpl w:val="2C227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79139A"/>
    <w:multiLevelType w:val="hybridMultilevel"/>
    <w:tmpl w:val="EA98598A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F63D9"/>
    <w:multiLevelType w:val="hybridMultilevel"/>
    <w:tmpl w:val="C1709D9A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DCA31C">
      <w:start w:val="1"/>
      <w:numFmt w:val="lowerLetter"/>
      <w:lvlText w:val="%2)"/>
      <w:lvlJc w:val="left"/>
      <w:pPr>
        <w:ind w:left="180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5D200C8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C8840C40">
      <w:start w:val="1"/>
      <w:numFmt w:val="decimal"/>
      <w:lvlText w:val="%4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E2F01"/>
    <w:multiLevelType w:val="hybridMultilevel"/>
    <w:tmpl w:val="09160706"/>
    <w:lvl w:ilvl="0" w:tplc="59BA9D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D626D"/>
    <w:multiLevelType w:val="hybridMultilevel"/>
    <w:tmpl w:val="AAEE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5DA4"/>
    <w:multiLevelType w:val="hybridMultilevel"/>
    <w:tmpl w:val="B5BA2C76"/>
    <w:lvl w:ilvl="0" w:tplc="7ADA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5FE0554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BB0009"/>
    <w:multiLevelType w:val="multilevel"/>
    <w:tmpl w:val="08DA1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0B72CF"/>
    <w:multiLevelType w:val="hybridMultilevel"/>
    <w:tmpl w:val="587E5D52"/>
    <w:lvl w:ilvl="0" w:tplc="40A6A37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07221"/>
    <w:multiLevelType w:val="hybridMultilevel"/>
    <w:tmpl w:val="526A3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31711"/>
    <w:multiLevelType w:val="hybridMultilevel"/>
    <w:tmpl w:val="41642F2E"/>
    <w:lvl w:ilvl="0" w:tplc="749026DA">
      <w:start w:val="1"/>
      <w:numFmt w:val="upperRoman"/>
      <w:lvlText w:val="%1."/>
      <w:lvlJc w:val="left"/>
      <w:pPr>
        <w:ind w:left="502" w:hanging="360"/>
      </w:pPr>
      <w:rPr>
        <w:rFonts w:ascii="Calibri" w:eastAsia="Calibri" w:hAnsi="Calibri" w:cs="Arial" w:hint="default"/>
        <w:b/>
        <w:sz w:val="24"/>
        <w:szCs w:val="24"/>
      </w:rPr>
    </w:lvl>
    <w:lvl w:ilvl="1" w:tplc="4778486A">
      <w:start w:val="1"/>
      <w:numFmt w:val="decimal"/>
      <w:lvlText w:val="%2."/>
      <w:lvlJc w:val="left"/>
      <w:pPr>
        <w:ind w:left="1222" w:hanging="360"/>
      </w:pPr>
      <w:rPr>
        <w:rFonts w:asciiTheme="minorHAnsi" w:eastAsia="Times New Roman" w:hAnsiTheme="minorHAns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BB1BF0"/>
    <w:multiLevelType w:val="hybridMultilevel"/>
    <w:tmpl w:val="F98AE32A"/>
    <w:lvl w:ilvl="0" w:tplc="749026DA">
      <w:start w:val="1"/>
      <w:numFmt w:val="upperRoman"/>
      <w:lvlText w:val="%1."/>
      <w:lvlJc w:val="left"/>
      <w:pPr>
        <w:ind w:left="502" w:hanging="360"/>
      </w:pPr>
      <w:rPr>
        <w:rFonts w:ascii="Calibri" w:eastAsia="Calibri" w:hAnsi="Calibri" w:cs="Arial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9938C5"/>
    <w:multiLevelType w:val="hybridMultilevel"/>
    <w:tmpl w:val="ADC4B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AC0388"/>
    <w:multiLevelType w:val="hybridMultilevel"/>
    <w:tmpl w:val="298E8720"/>
    <w:styleLink w:val="Zaimportowanystyl22"/>
    <w:lvl w:ilvl="0" w:tplc="3584845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4CAC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9C7728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C669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044FF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281E98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AABF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143A7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2EB5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EB73B5"/>
    <w:multiLevelType w:val="multilevel"/>
    <w:tmpl w:val="616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71959"/>
    <w:multiLevelType w:val="hybridMultilevel"/>
    <w:tmpl w:val="3A7AAE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C3ED1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25" w15:restartNumberingAfterBreak="0">
    <w:nsid w:val="55C6486B"/>
    <w:multiLevelType w:val="hybridMultilevel"/>
    <w:tmpl w:val="049064EE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94" w:hanging="360"/>
      </w:pPr>
    </w:lvl>
    <w:lvl w:ilvl="2" w:tplc="0415001B" w:tentative="1">
      <w:start w:val="1"/>
      <w:numFmt w:val="lowerRoman"/>
      <w:lvlText w:val="%3."/>
      <w:lvlJc w:val="right"/>
      <w:pPr>
        <w:ind w:left="5214" w:hanging="180"/>
      </w:pPr>
    </w:lvl>
    <w:lvl w:ilvl="3" w:tplc="0415000F" w:tentative="1">
      <w:start w:val="1"/>
      <w:numFmt w:val="decimal"/>
      <w:lvlText w:val="%4."/>
      <w:lvlJc w:val="left"/>
      <w:pPr>
        <w:ind w:left="5934" w:hanging="360"/>
      </w:pPr>
    </w:lvl>
    <w:lvl w:ilvl="4" w:tplc="04150019" w:tentative="1">
      <w:start w:val="1"/>
      <w:numFmt w:val="lowerLetter"/>
      <w:lvlText w:val="%5."/>
      <w:lvlJc w:val="left"/>
      <w:pPr>
        <w:ind w:left="6654" w:hanging="360"/>
      </w:pPr>
    </w:lvl>
    <w:lvl w:ilvl="5" w:tplc="0415001B" w:tentative="1">
      <w:start w:val="1"/>
      <w:numFmt w:val="lowerRoman"/>
      <w:lvlText w:val="%6."/>
      <w:lvlJc w:val="right"/>
      <w:pPr>
        <w:ind w:left="7374" w:hanging="180"/>
      </w:pPr>
    </w:lvl>
    <w:lvl w:ilvl="6" w:tplc="0415000F" w:tentative="1">
      <w:start w:val="1"/>
      <w:numFmt w:val="decimal"/>
      <w:lvlText w:val="%7."/>
      <w:lvlJc w:val="left"/>
      <w:pPr>
        <w:ind w:left="8094" w:hanging="360"/>
      </w:pPr>
    </w:lvl>
    <w:lvl w:ilvl="7" w:tplc="04150019" w:tentative="1">
      <w:start w:val="1"/>
      <w:numFmt w:val="lowerLetter"/>
      <w:lvlText w:val="%8."/>
      <w:lvlJc w:val="left"/>
      <w:pPr>
        <w:ind w:left="8814" w:hanging="360"/>
      </w:pPr>
    </w:lvl>
    <w:lvl w:ilvl="8" w:tplc="0415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57715FBF"/>
    <w:multiLevelType w:val="hybridMultilevel"/>
    <w:tmpl w:val="B0D0BE2E"/>
    <w:lvl w:ilvl="0" w:tplc="98BE44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232DE"/>
    <w:multiLevelType w:val="multilevel"/>
    <w:tmpl w:val="33B4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131C0A"/>
    <w:multiLevelType w:val="hybridMultilevel"/>
    <w:tmpl w:val="E3083A3C"/>
    <w:lvl w:ilvl="0" w:tplc="C71C0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96C97"/>
    <w:multiLevelType w:val="hybridMultilevel"/>
    <w:tmpl w:val="A1D26572"/>
    <w:lvl w:ilvl="0" w:tplc="0B54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321E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BC7BF6"/>
    <w:multiLevelType w:val="hybridMultilevel"/>
    <w:tmpl w:val="1FE26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00A0B6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7"/>
  </w:num>
  <w:num w:numId="4">
    <w:abstractNumId w:val="2"/>
  </w:num>
  <w:num w:numId="5">
    <w:abstractNumId w:val="8"/>
  </w:num>
  <w:num w:numId="6">
    <w:abstractNumId w:val="34"/>
  </w:num>
  <w:num w:numId="7">
    <w:abstractNumId w:val="9"/>
  </w:num>
  <w:num w:numId="8">
    <w:abstractNumId w:val="5"/>
  </w:num>
  <w:num w:numId="9">
    <w:abstractNumId w:val="1"/>
  </w:num>
  <w:num w:numId="10">
    <w:abstractNumId w:val="30"/>
  </w:num>
  <w:num w:numId="11">
    <w:abstractNumId w:val="31"/>
  </w:num>
  <w:num w:numId="12">
    <w:abstractNumId w:val="14"/>
  </w:num>
  <w:num w:numId="13">
    <w:abstractNumId w:val="35"/>
  </w:num>
  <w:num w:numId="14">
    <w:abstractNumId w:val="11"/>
  </w:num>
  <w:num w:numId="15">
    <w:abstractNumId w:val="0"/>
  </w:num>
  <w:num w:numId="16">
    <w:abstractNumId w:val="10"/>
  </w:num>
  <w:num w:numId="17">
    <w:abstractNumId w:val="6"/>
  </w:num>
  <w:num w:numId="18">
    <w:abstractNumId w:val="19"/>
  </w:num>
  <w:num w:numId="19">
    <w:abstractNumId w:val="13"/>
  </w:num>
  <w:num w:numId="20">
    <w:abstractNumId w:val="4"/>
  </w:num>
  <w:num w:numId="21">
    <w:abstractNumId w:val="15"/>
  </w:num>
  <w:num w:numId="22">
    <w:abstractNumId w:val="28"/>
  </w:num>
  <w:num w:numId="23">
    <w:abstractNumId w:val="22"/>
  </w:num>
  <w:num w:numId="24">
    <w:abstractNumId w:val="26"/>
  </w:num>
  <w:num w:numId="25">
    <w:abstractNumId w:val="32"/>
  </w:num>
  <w:num w:numId="26">
    <w:abstractNumId w:val="29"/>
  </w:num>
  <w:num w:numId="27">
    <w:abstractNumId w:val="24"/>
  </w:num>
  <w:num w:numId="28">
    <w:abstractNumId w:val="33"/>
  </w:num>
  <w:num w:numId="29">
    <w:abstractNumId w:val="12"/>
  </w:num>
  <w:num w:numId="30">
    <w:abstractNumId w:val="21"/>
  </w:num>
  <w:num w:numId="31">
    <w:abstractNumId w:val="16"/>
  </w:num>
  <w:num w:numId="32">
    <w:abstractNumId w:val="23"/>
  </w:num>
  <w:num w:numId="33">
    <w:abstractNumId w:val="18"/>
  </w:num>
  <w:num w:numId="34">
    <w:abstractNumId w:val="2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3"/>
    <w:rsid w:val="0000258C"/>
    <w:rsid w:val="00004745"/>
    <w:rsid w:val="00004CBF"/>
    <w:rsid w:val="00023387"/>
    <w:rsid w:val="00025895"/>
    <w:rsid w:val="0002784A"/>
    <w:rsid w:val="00030E11"/>
    <w:rsid w:val="000312FB"/>
    <w:rsid w:val="00032DE4"/>
    <w:rsid w:val="00036A93"/>
    <w:rsid w:val="00044E32"/>
    <w:rsid w:val="000506BA"/>
    <w:rsid w:val="00051F0E"/>
    <w:rsid w:val="00052C81"/>
    <w:rsid w:val="00070FC4"/>
    <w:rsid w:val="00071F73"/>
    <w:rsid w:val="00072526"/>
    <w:rsid w:val="0007324F"/>
    <w:rsid w:val="000765C2"/>
    <w:rsid w:val="00082D78"/>
    <w:rsid w:val="0008563D"/>
    <w:rsid w:val="000908D6"/>
    <w:rsid w:val="00091A69"/>
    <w:rsid w:val="00091FFF"/>
    <w:rsid w:val="00095ED5"/>
    <w:rsid w:val="0009779B"/>
    <w:rsid w:val="0009790E"/>
    <w:rsid w:val="000A56D5"/>
    <w:rsid w:val="000B246E"/>
    <w:rsid w:val="000B2EAB"/>
    <w:rsid w:val="000B38FF"/>
    <w:rsid w:val="000B3F9F"/>
    <w:rsid w:val="000C1C14"/>
    <w:rsid w:val="000C7910"/>
    <w:rsid w:val="000D6745"/>
    <w:rsid w:val="000E2DAE"/>
    <w:rsid w:val="000E380F"/>
    <w:rsid w:val="000F31D6"/>
    <w:rsid w:val="000F6CB5"/>
    <w:rsid w:val="000F74F0"/>
    <w:rsid w:val="001048C1"/>
    <w:rsid w:val="00104943"/>
    <w:rsid w:val="00107B5D"/>
    <w:rsid w:val="001124E8"/>
    <w:rsid w:val="00116227"/>
    <w:rsid w:val="00116806"/>
    <w:rsid w:val="001222B4"/>
    <w:rsid w:val="00123516"/>
    <w:rsid w:val="00136523"/>
    <w:rsid w:val="00140AC7"/>
    <w:rsid w:val="00144693"/>
    <w:rsid w:val="00153C28"/>
    <w:rsid w:val="0015470A"/>
    <w:rsid w:val="001609A2"/>
    <w:rsid w:val="001623BC"/>
    <w:rsid w:val="001634B7"/>
    <w:rsid w:val="001648E8"/>
    <w:rsid w:val="001707B2"/>
    <w:rsid w:val="00174642"/>
    <w:rsid w:val="00175D6D"/>
    <w:rsid w:val="00177E9C"/>
    <w:rsid w:val="00190294"/>
    <w:rsid w:val="00197008"/>
    <w:rsid w:val="0019731E"/>
    <w:rsid w:val="001975C0"/>
    <w:rsid w:val="001A0A7D"/>
    <w:rsid w:val="001A3A53"/>
    <w:rsid w:val="001A5176"/>
    <w:rsid w:val="001B28A6"/>
    <w:rsid w:val="001B4E3E"/>
    <w:rsid w:val="001C1B59"/>
    <w:rsid w:val="001C224C"/>
    <w:rsid w:val="001C5B24"/>
    <w:rsid w:val="001C651E"/>
    <w:rsid w:val="001D058B"/>
    <w:rsid w:val="001D159F"/>
    <w:rsid w:val="001D2E77"/>
    <w:rsid w:val="001D37A2"/>
    <w:rsid w:val="001D48C1"/>
    <w:rsid w:val="001D7311"/>
    <w:rsid w:val="001D770F"/>
    <w:rsid w:val="001E538B"/>
    <w:rsid w:val="001E54F7"/>
    <w:rsid w:val="001F03A2"/>
    <w:rsid w:val="001F2E86"/>
    <w:rsid w:val="001F4942"/>
    <w:rsid w:val="0020034B"/>
    <w:rsid w:val="002011B2"/>
    <w:rsid w:val="00202024"/>
    <w:rsid w:val="00203BA2"/>
    <w:rsid w:val="00204E35"/>
    <w:rsid w:val="00205853"/>
    <w:rsid w:val="00206141"/>
    <w:rsid w:val="00207798"/>
    <w:rsid w:val="00212709"/>
    <w:rsid w:val="002173B5"/>
    <w:rsid w:val="00222A92"/>
    <w:rsid w:val="00222F8A"/>
    <w:rsid w:val="00223FCE"/>
    <w:rsid w:val="002249AA"/>
    <w:rsid w:val="00227BC2"/>
    <w:rsid w:val="00242185"/>
    <w:rsid w:val="00245957"/>
    <w:rsid w:val="00246A6F"/>
    <w:rsid w:val="00246B23"/>
    <w:rsid w:val="00246D5A"/>
    <w:rsid w:val="00250EDE"/>
    <w:rsid w:val="00262758"/>
    <w:rsid w:val="002658B3"/>
    <w:rsid w:val="0027120B"/>
    <w:rsid w:val="002713BD"/>
    <w:rsid w:val="00280FA5"/>
    <w:rsid w:val="00283CA0"/>
    <w:rsid w:val="00283F86"/>
    <w:rsid w:val="00295E6E"/>
    <w:rsid w:val="00295FE9"/>
    <w:rsid w:val="002975B3"/>
    <w:rsid w:val="002A0E46"/>
    <w:rsid w:val="002A140E"/>
    <w:rsid w:val="002A1994"/>
    <w:rsid w:val="002A3EF3"/>
    <w:rsid w:val="002A7835"/>
    <w:rsid w:val="002B4617"/>
    <w:rsid w:val="002C00DA"/>
    <w:rsid w:val="002D2394"/>
    <w:rsid w:val="002D27EE"/>
    <w:rsid w:val="002D55F9"/>
    <w:rsid w:val="002D773A"/>
    <w:rsid w:val="002D7B47"/>
    <w:rsid w:val="002E557C"/>
    <w:rsid w:val="002F1429"/>
    <w:rsid w:val="002F34AC"/>
    <w:rsid w:val="002F38FD"/>
    <w:rsid w:val="002F39FF"/>
    <w:rsid w:val="002F628F"/>
    <w:rsid w:val="002F6C72"/>
    <w:rsid w:val="003018A8"/>
    <w:rsid w:val="00301FB6"/>
    <w:rsid w:val="003049F1"/>
    <w:rsid w:val="00305648"/>
    <w:rsid w:val="00310D0F"/>
    <w:rsid w:val="003114E0"/>
    <w:rsid w:val="00317984"/>
    <w:rsid w:val="00325B5D"/>
    <w:rsid w:val="0032699E"/>
    <w:rsid w:val="00330AF4"/>
    <w:rsid w:val="00330BC7"/>
    <w:rsid w:val="0033233F"/>
    <w:rsid w:val="00332C74"/>
    <w:rsid w:val="00333B18"/>
    <w:rsid w:val="00337DA6"/>
    <w:rsid w:val="00341635"/>
    <w:rsid w:val="00342AF3"/>
    <w:rsid w:val="00343C3E"/>
    <w:rsid w:val="003508FE"/>
    <w:rsid w:val="00350FB2"/>
    <w:rsid w:val="003517DE"/>
    <w:rsid w:val="00351FCA"/>
    <w:rsid w:val="00353F0D"/>
    <w:rsid w:val="003549CC"/>
    <w:rsid w:val="00355DB2"/>
    <w:rsid w:val="00364466"/>
    <w:rsid w:val="00367738"/>
    <w:rsid w:val="0037702A"/>
    <w:rsid w:val="00381054"/>
    <w:rsid w:val="00381158"/>
    <w:rsid w:val="003814B9"/>
    <w:rsid w:val="00390DA5"/>
    <w:rsid w:val="003A0FA1"/>
    <w:rsid w:val="003A2822"/>
    <w:rsid w:val="003A4509"/>
    <w:rsid w:val="003B0D8B"/>
    <w:rsid w:val="003B15F7"/>
    <w:rsid w:val="003B3C5B"/>
    <w:rsid w:val="003B4388"/>
    <w:rsid w:val="003B49AF"/>
    <w:rsid w:val="003C6A84"/>
    <w:rsid w:val="003D47BB"/>
    <w:rsid w:val="003D6E69"/>
    <w:rsid w:val="003E0786"/>
    <w:rsid w:val="003E58B0"/>
    <w:rsid w:val="003E63B3"/>
    <w:rsid w:val="003E65FD"/>
    <w:rsid w:val="003E7280"/>
    <w:rsid w:val="003E7C48"/>
    <w:rsid w:val="003F2F13"/>
    <w:rsid w:val="003F417C"/>
    <w:rsid w:val="003F7A26"/>
    <w:rsid w:val="00406FC3"/>
    <w:rsid w:val="004159E4"/>
    <w:rsid w:val="00425F6D"/>
    <w:rsid w:val="004445D4"/>
    <w:rsid w:val="00446FC1"/>
    <w:rsid w:val="00447C5E"/>
    <w:rsid w:val="00450280"/>
    <w:rsid w:val="00454B45"/>
    <w:rsid w:val="004550F0"/>
    <w:rsid w:val="00455319"/>
    <w:rsid w:val="0045764F"/>
    <w:rsid w:val="004603EC"/>
    <w:rsid w:val="00466AE8"/>
    <w:rsid w:val="0046768A"/>
    <w:rsid w:val="00467AFC"/>
    <w:rsid w:val="004739E1"/>
    <w:rsid w:val="00476367"/>
    <w:rsid w:val="00483251"/>
    <w:rsid w:val="004833E2"/>
    <w:rsid w:val="00485972"/>
    <w:rsid w:val="00486F8B"/>
    <w:rsid w:val="00490080"/>
    <w:rsid w:val="004A40D5"/>
    <w:rsid w:val="004A50A0"/>
    <w:rsid w:val="004B050C"/>
    <w:rsid w:val="004B1762"/>
    <w:rsid w:val="004C0EE0"/>
    <w:rsid w:val="004D05BD"/>
    <w:rsid w:val="004D4F36"/>
    <w:rsid w:val="004D53DA"/>
    <w:rsid w:val="004D7962"/>
    <w:rsid w:val="004E0541"/>
    <w:rsid w:val="004E0AC3"/>
    <w:rsid w:val="004E5DAE"/>
    <w:rsid w:val="004E6489"/>
    <w:rsid w:val="004F249C"/>
    <w:rsid w:val="004F2CD8"/>
    <w:rsid w:val="004F3AE3"/>
    <w:rsid w:val="00501386"/>
    <w:rsid w:val="00502B26"/>
    <w:rsid w:val="00505214"/>
    <w:rsid w:val="00505E2C"/>
    <w:rsid w:val="005079DC"/>
    <w:rsid w:val="0051650C"/>
    <w:rsid w:val="0051705E"/>
    <w:rsid w:val="0051741E"/>
    <w:rsid w:val="00521E82"/>
    <w:rsid w:val="00524E12"/>
    <w:rsid w:val="00525203"/>
    <w:rsid w:val="00532C8A"/>
    <w:rsid w:val="00533B0B"/>
    <w:rsid w:val="005345E8"/>
    <w:rsid w:val="00540FFB"/>
    <w:rsid w:val="00547A7E"/>
    <w:rsid w:val="005504C4"/>
    <w:rsid w:val="00552824"/>
    <w:rsid w:val="00562412"/>
    <w:rsid w:val="00563168"/>
    <w:rsid w:val="0056322E"/>
    <w:rsid w:val="00563DD7"/>
    <w:rsid w:val="00564EF5"/>
    <w:rsid w:val="00566F01"/>
    <w:rsid w:val="00567A87"/>
    <w:rsid w:val="005713FE"/>
    <w:rsid w:val="005732E9"/>
    <w:rsid w:val="00576D91"/>
    <w:rsid w:val="005800D1"/>
    <w:rsid w:val="00582846"/>
    <w:rsid w:val="00584A08"/>
    <w:rsid w:val="00590F90"/>
    <w:rsid w:val="0059189D"/>
    <w:rsid w:val="0059247B"/>
    <w:rsid w:val="00593E8E"/>
    <w:rsid w:val="005A2271"/>
    <w:rsid w:val="005A2532"/>
    <w:rsid w:val="005A29C6"/>
    <w:rsid w:val="005A4FDB"/>
    <w:rsid w:val="005A6669"/>
    <w:rsid w:val="005B260C"/>
    <w:rsid w:val="005B2BD5"/>
    <w:rsid w:val="005B383C"/>
    <w:rsid w:val="005B3C1E"/>
    <w:rsid w:val="005B482B"/>
    <w:rsid w:val="005B4948"/>
    <w:rsid w:val="005B7145"/>
    <w:rsid w:val="005C2F17"/>
    <w:rsid w:val="005C39A2"/>
    <w:rsid w:val="005C5404"/>
    <w:rsid w:val="005C647C"/>
    <w:rsid w:val="005C7F01"/>
    <w:rsid w:val="005D1E83"/>
    <w:rsid w:val="005D755D"/>
    <w:rsid w:val="005E0C8B"/>
    <w:rsid w:val="005E4CE1"/>
    <w:rsid w:val="005F45D7"/>
    <w:rsid w:val="00603B9C"/>
    <w:rsid w:val="00606758"/>
    <w:rsid w:val="006072C9"/>
    <w:rsid w:val="006076EB"/>
    <w:rsid w:val="00607977"/>
    <w:rsid w:val="0061248A"/>
    <w:rsid w:val="0061403E"/>
    <w:rsid w:val="00622907"/>
    <w:rsid w:val="00625AB2"/>
    <w:rsid w:val="00625AEE"/>
    <w:rsid w:val="00634E44"/>
    <w:rsid w:val="00635D89"/>
    <w:rsid w:val="00640B89"/>
    <w:rsid w:val="006479E3"/>
    <w:rsid w:val="00647BD9"/>
    <w:rsid w:val="00650010"/>
    <w:rsid w:val="00661D72"/>
    <w:rsid w:val="0066302F"/>
    <w:rsid w:val="00672346"/>
    <w:rsid w:val="006731F6"/>
    <w:rsid w:val="00674B23"/>
    <w:rsid w:val="006753C9"/>
    <w:rsid w:val="00697759"/>
    <w:rsid w:val="006A09DA"/>
    <w:rsid w:val="006A1668"/>
    <w:rsid w:val="006A5C04"/>
    <w:rsid w:val="006A64D3"/>
    <w:rsid w:val="006A6B74"/>
    <w:rsid w:val="006A6BE3"/>
    <w:rsid w:val="006A7678"/>
    <w:rsid w:val="006B13F0"/>
    <w:rsid w:val="006B16DB"/>
    <w:rsid w:val="006B22F1"/>
    <w:rsid w:val="006B6021"/>
    <w:rsid w:val="006B6D27"/>
    <w:rsid w:val="006C7884"/>
    <w:rsid w:val="006D02C2"/>
    <w:rsid w:val="006D06A4"/>
    <w:rsid w:val="006D0F0D"/>
    <w:rsid w:val="006D102A"/>
    <w:rsid w:val="006D1155"/>
    <w:rsid w:val="006E25F8"/>
    <w:rsid w:val="006E5D66"/>
    <w:rsid w:val="006F1869"/>
    <w:rsid w:val="006F36CF"/>
    <w:rsid w:val="00706B99"/>
    <w:rsid w:val="0071357F"/>
    <w:rsid w:val="007142F6"/>
    <w:rsid w:val="0071460E"/>
    <w:rsid w:val="0072078D"/>
    <w:rsid w:val="00725BCE"/>
    <w:rsid w:val="007307EA"/>
    <w:rsid w:val="00730A9E"/>
    <w:rsid w:val="00735793"/>
    <w:rsid w:val="0073640A"/>
    <w:rsid w:val="00737706"/>
    <w:rsid w:val="0074001D"/>
    <w:rsid w:val="007413CF"/>
    <w:rsid w:val="00753373"/>
    <w:rsid w:val="0075509C"/>
    <w:rsid w:val="007573D1"/>
    <w:rsid w:val="00761A5E"/>
    <w:rsid w:val="00761FEA"/>
    <w:rsid w:val="00762417"/>
    <w:rsid w:val="00763569"/>
    <w:rsid w:val="00764D8A"/>
    <w:rsid w:val="007659D0"/>
    <w:rsid w:val="00765E38"/>
    <w:rsid w:val="00773C8E"/>
    <w:rsid w:val="00775505"/>
    <w:rsid w:val="00782D69"/>
    <w:rsid w:val="007876B2"/>
    <w:rsid w:val="00791448"/>
    <w:rsid w:val="007952BC"/>
    <w:rsid w:val="007A0157"/>
    <w:rsid w:val="007A16B5"/>
    <w:rsid w:val="007B03BA"/>
    <w:rsid w:val="007B150B"/>
    <w:rsid w:val="007B4E7C"/>
    <w:rsid w:val="007C0C56"/>
    <w:rsid w:val="007C62EC"/>
    <w:rsid w:val="007D576D"/>
    <w:rsid w:val="007E4135"/>
    <w:rsid w:val="007E4878"/>
    <w:rsid w:val="007F3FB0"/>
    <w:rsid w:val="008048E5"/>
    <w:rsid w:val="00804F35"/>
    <w:rsid w:val="00810016"/>
    <w:rsid w:val="00813EB4"/>
    <w:rsid w:val="00816F0F"/>
    <w:rsid w:val="00820AC2"/>
    <w:rsid w:val="00821933"/>
    <w:rsid w:val="00823E99"/>
    <w:rsid w:val="008244E3"/>
    <w:rsid w:val="00826232"/>
    <w:rsid w:val="00832514"/>
    <w:rsid w:val="008360BB"/>
    <w:rsid w:val="00836670"/>
    <w:rsid w:val="008426BF"/>
    <w:rsid w:val="00845B70"/>
    <w:rsid w:val="0084672F"/>
    <w:rsid w:val="00861B1E"/>
    <w:rsid w:val="008638F0"/>
    <w:rsid w:val="00865CAC"/>
    <w:rsid w:val="00866BA8"/>
    <w:rsid w:val="00870643"/>
    <w:rsid w:val="008726CA"/>
    <w:rsid w:val="008808DD"/>
    <w:rsid w:val="0088115B"/>
    <w:rsid w:val="00881BD8"/>
    <w:rsid w:val="00886B40"/>
    <w:rsid w:val="008874D6"/>
    <w:rsid w:val="00891692"/>
    <w:rsid w:val="0089399F"/>
    <w:rsid w:val="008A2C9F"/>
    <w:rsid w:val="008A374D"/>
    <w:rsid w:val="008A6064"/>
    <w:rsid w:val="008A6080"/>
    <w:rsid w:val="008B0F57"/>
    <w:rsid w:val="008B51EF"/>
    <w:rsid w:val="008B6063"/>
    <w:rsid w:val="008B71CB"/>
    <w:rsid w:val="008C0BF5"/>
    <w:rsid w:val="008C3E5D"/>
    <w:rsid w:val="008C4F0F"/>
    <w:rsid w:val="008C53EE"/>
    <w:rsid w:val="008C5581"/>
    <w:rsid w:val="008C6C8C"/>
    <w:rsid w:val="008C76E0"/>
    <w:rsid w:val="008D47DC"/>
    <w:rsid w:val="008E0E9B"/>
    <w:rsid w:val="008E5ED5"/>
    <w:rsid w:val="008E6823"/>
    <w:rsid w:val="008E784A"/>
    <w:rsid w:val="008F4678"/>
    <w:rsid w:val="008F774F"/>
    <w:rsid w:val="009049BF"/>
    <w:rsid w:val="009054B5"/>
    <w:rsid w:val="00913AE5"/>
    <w:rsid w:val="00915F8D"/>
    <w:rsid w:val="00920BF9"/>
    <w:rsid w:val="009271D3"/>
    <w:rsid w:val="00930C3C"/>
    <w:rsid w:val="00933313"/>
    <w:rsid w:val="00935363"/>
    <w:rsid w:val="00936FA0"/>
    <w:rsid w:val="00940A70"/>
    <w:rsid w:val="009502BA"/>
    <w:rsid w:val="00951549"/>
    <w:rsid w:val="009527CD"/>
    <w:rsid w:val="00954BF8"/>
    <w:rsid w:val="00962D1D"/>
    <w:rsid w:val="00966A57"/>
    <w:rsid w:val="00981AC5"/>
    <w:rsid w:val="0098367F"/>
    <w:rsid w:val="00992930"/>
    <w:rsid w:val="00992D85"/>
    <w:rsid w:val="00993125"/>
    <w:rsid w:val="009959FF"/>
    <w:rsid w:val="00997289"/>
    <w:rsid w:val="00997CB3"/>
    <w:rsid w:val="009A1CD9"/>
    <w:rsid w:val="009A1D36"/>
    <w:rsid w:val="009A24B6"/>
    <w:rsid w:val="009A362F"/>
    <w:rsid w:val="009A39AA"/>
    <w:rsid w:val="009A4026"/>
    <w:rsid w:val="009A4E68"/>
    <w:rsid w:val="009B39F2"/>
    <w:rsid w:val="009C1F8E"/>
    <w:rsid w:val="009C4632"/>
    <w:rsid w:val="009C49BC"/>
    <w:rsid w:val="009C7F92"/>
    <w:rsid w:val="009D037D"/>
    <w:rsid w:val="009D22F4"/>
    <w:rsid w:val="009D2AAD"/>
    <w:rsid w:val="009E0CF4"/>
    <w:rsid w:val="009E2AB0"/>
    <w:rsid w:val="009E5DA9"/>
    <w:rsid w:val="009F048E"/>
    <w:rsid w:val="009F1A10"/>
    <w:rsid w:val="009F379B"/>
    <w:rsid w:val="009F6CD8"/>
    <w:rsid w:val="00A00886"/>
    <w:rsid w:val="00A02C42"/>
    <w:rsid w:val="00A04CB2"/>
    <w:rsid w:val="00A1002B"/>
    <w:rsid w:val="00A226B0"/>
    <w:rsid w:val="00A2332F"/>
    <w:rsid w:val="00A2579E"/>
    <w:rsid w:val="00A275E5"/>
    <w:rsid w:val="00A32EC0"/>
    <w:rsid w:val="00A40712"/>
    <w:rsid w:val="00A428A7"/>
    <w:rsid w:val="00A44947"/>
    <w:rsid w:val="00A45821"/>
    <w:rsid w:val="00A47F5B"/>
    <w:rsid w:val="00A504F6"/>
    <w:rsid w:val="00A53701"/>
    <w:rsid w:val="00A574B6"/>
    <w:rsid w:val="00A605C7"/>
    <w:rsid w:val="00A60B37"/>
    <w:rsid w:val="00A615FE"/>
    <w:rsid w:val="00A64616"/>
    <w:rsid w:val="00A65749"/>
    <w:rsid w:val="00A9217F"/>
    <w:rsid w:val="00A93188"/>
    <w:rsid w:val="00AA0656"/>
    <w:rsid w:val="00AA2485"/>
    <w:rsid w:val="00AB2691"/>
    <w:rsid w:val="00AB3ABA"/>
    <w:rsid w:val="00AB5BE1"/>
    <w:rsid w:val="00AD28CD"/>
    <w:rsid w:val="00AD2935"/>
    <w:rsid w:val="00AE1CFD"/>
    <w:rsid w:val="00AE1EB9"/>
    <w:rsid w:val="00AE6BE3"/>
    <w:rsid w:val="00AF1828"/>
    <w:rsid w:val="00AF2D89"/>
    <w:rsid w:val="00AF317B"/>
    <w:rsid w:val="00AF3F32"/>
    <w:rsid w:val="00AF71E9"/>
    <w:rsid w:val="00AF74E9"/>
    <w:rsid w:val="00AF77A7"/>
    <w:rsid w:val="00B017A7"/>
    <w:rsid w:val="00B02606"/>
    <w:rsid w:val="00B125BE"/>
    <w:rsid w:val="00B20DBA"/>
    <w:rsid w:val="00B32309"/>
    <w:rsid w:val="00B35242"/>
    <w:rsid w:val="00B402E7"/>
    <w:rsid w:val="00B45F15"/>
    <w:rsid w:val="00B5273E"/>
    <w:rsid w:val="00B55794"/>
    <w:rsid w:val="00B605DC"/>
    <w:rsid w:val="00B67C25"/>
    <w:rsid w:val="00B706C5"/>
    <w:rsid w:val="00B709D2"/>
    <w:rsid w:val="00B71D83"/>
    <w:rsid w:val="00B83842"/>
    <w:rsid w:val="00BB49B5"/>
    <w:rsid w:val="00BB5787"/>
    <w:rsid w:val="00BB708C"/>
    <w:rsid w:val="00BB719D"/>
    <w:rsid w:val="00BC117B"/>
    <w:rsid w:val="00BC7530"/>
    <w:rsid w:val="00BC79B0"/>
    <w:rsid w:val="00BC7D6D"/>
    <w:rsid w:val="00BD3DA7"/>
    <w:rsid w:val="00BD4C04"/>
    <w:rsid w:val="00BD67DC"/>
    <w:rsid w:val="00BE6068"/>
    <w:rsid w:val="00BE606A"/>
    <w:rsid w:val="00BF0552"/>
    <w:rsid w:val="00BF1FE3"/>
    <w:rsid w:val="00BF32DA"/>
    <w:rsid w:val="00BF6118"/>
    <w:rsid w:val="00BF65AD"/>
    <w:rsid w:val="00BF78F4"/>
    <w:rsid w:val="00C03A49"/>
    <w:rsid w:val="00C03F72"/>
    <w:rsid w:val="00C151C0"/>
    <w:rsid w:val="00C15930"/>
    <w:rsid w:val="00C17E72"/>
    <w:rsid w:val="00C209A0"/>
    <w:rsid w:val="00C20FEF"/>
    <w:rsid w:val="00C237C2"/>
    <w:rsid w:val="00C23C2A"/>
    <w:rsid w:val="00C339F5"/>
    <w:rsid w:val="00C34626"/>
    <w:rsid w:val="00C36633"/>
    <w:rsid w:val="00C43BAD"/>
    <w:rsid w:val="00C45E64"/>
    <w:rsid w:val="00C46814"/>
    <w:rsid w:val="00C50A86"/>
    <w:rsid w:val="00C5429B"/>
    <w:rsid w:val="00C64747"/>
    <w:rsid w:val="00C67463"/>
    <w:rsid w:val="00C675AB"/>
    <w:rsid w:val="00C8094F"/>
    <w:rsid w:val="00C81C3B"/>
    <w:rsid w:val="00C822DB"/>
    <w:rsid w:val="00C83FE7"/>
    <w:rsid w:val="00C848C9"/>
    <w:rsid w:val="00C86F0A"/>
    <w:rsid w:val="00C872D8"/>
    <w:rsid w:val="00C92668"/>
    <w:rsid w:val="00C9332A"/>
    <w:rsid w:val="00C939D8"/>
    <w:rsid w:val="00C942A8"/>
    <w:rsid w:val="00C973AE"/>
    <w:rsid w:val="00C973FF"/>
    <w:rsid w:val="00C97EBC"/>
    <w:rsid w:val="00CA29AD"/>
    <w:rsid w:val="00CA37DE"/>
    <w:rsid w:val="00CA5EF4"/>
    <w:rsid w:val="00CA5F38"/>
    <w:rsid w:val="00CB1703"/>
    <w:rsid w:val="00CC0622"/>
    <w:rsid w:val="00CC6140"/>
    <w:rsid w:val="00CC658A"/>
    <w:rsid w:val="00CD1D26"/>
    <w:rsid w:val="00CD7175"/>
    <w:rsid w:val="00CD7ACC"/>
    <w:rsid w:val="00CE39F7"/>
    <w:rsid w:val="00CE3AEF"/>
    <w:rsid w:val="00CF1BEA"/>
    <w:rsid w:val="00CF1EF9"/>
    <w:rsid w:val="00CF5001"/>
    <w:rsid w:val="00CF663A"/>
    <w:rsid w:val="00CF7647"/>
    <w:rsid w:val="00D0064E"/>
    <w:rsid w:val="00D010BC"/>
    <w:rsid w:val="00D02789"/>
    <w:rsid w:val="00D12681"/>
    <w:rsid w:val="00D20B3B"/>
    <w:rsid w:val="00D21975"/>
    <w:rsid w:val="00D226AF"/>
    <w:rsid w:val="00D31F78"/>
    <w:rsid w:val="00D322C3"/>
    <w:rsid w:val="00D3771C"/>
    <w:rsid w:val="00D45B68"/>
    <w:rsid w:val="00D50C0E"/>
    <w:rsid w:val="00D50DB1"/>
    <w:rsid w:val="00D510C2"/>
    <w:rsid w:val="00D5498C"/>
    <w:rsid w:val="00D62B42"/>
    <w:rsid w:val="00D63415"/>
    <w:rsid w:val="00D65CA8"/>
    <w:rsid w:val="00D66991"/>
    <w:rsid w:val="00D70C71"/>
    <w:rsid w:val="00D809D5"/>
    <w:rsid w:val="00D838B0"/>
    <w:rsid w:val="00D87586"/>
    <w:rsid w:val="00D913AB"/>
    <w:rsid w:val="00D94112"/>
    <w:rsid w:val="00D97719"/>
    <w:rsid w:val="00DA58F0"/>
    <w:rsid w:val="00DB01E5"/>
    <w:rsid w:val="00DB0C38"/>
    <w:rsid w:val="00DB140E"/>
    <w:rsid w:val="00DB3583"/>
    <w:rsid w:val="00DB513A"/>
    <w:rsid w:val="00DB7574"/>
    <w:rsid w:val="00DC2DAD"/>
    <w:rsid w:val="00DC7128"/>
    <w:rsid w:val="00DC76C0"/>
    <w:rsid w:val="00DD3221"/>
    <w:rsid w:val="00DE146B"/>
    <w:rsid w:val="00DE599A"/>
    <w:rsid w:val="00DE7E05"/>
    <w:rsid w:val="00DF1A94"/>
    <w:rsid w:val="00DF451F"/>
    <w:rsid w:val="00E012A1"/>
    <w:rsid w:val="00E13D0A"/>
    <w:rsid w:val="00E16216"/>
    <w:rsid w:val="00E16D73"/>
    <w:rsid w:val="00E20F4E"/>
    <w:rsid w:val="00E24837"/>
    <w:rsid w:val="00E27CCE"/>
    <w:rsid w:val="00E300D8"/>
    <w:rsid w:val="00E33F7B"/>
    <w:rsid w:val="00E35D1E"/>
    <w:rsid w:val="00E35D65"/>
    <w:rsid w:val="00E4136F"/>
    <w:rsid w:val="00E426F4"/>
    <w:rsid w:val="00E43F55"/>
    <w:rsid w:val="00E608E1"/>
    <w:rsid w:val="00E611F4"/>
    <w:rsid w:val="00E70F9F"/>
    <w:rsid w:val="00E775F6"/>
    <w:rsid w:val="00E81255"/>
    <w:rsid w:val="00E85E5B"/>
    <w:rsid w:val="00E914CF"/>
    <w:rsid w:val="00E93C61"/>
    <w:rsid w:val="00E94D9E"/>
    <w:rsid w:val="00EA04C2"/>
    <w:rsid w:val="00EA21BF"/>
    <w:rsid w:val="00EB35FE"/>
    <w:rsid w:val="00EB405E"/>
    <w:rsid w:val="00EB4F59"/>
    <w:rsid w:val="00EB74E4"/>
    <w:rsid w:val="00EC04F0"/>
    <w:rsid w:val="00EC48DF"/>
    <w:rsid w:val="00ED465B"/>
    <w:rsid w:val="00ED7303"/>
    <w:rsid w:val="00ED7324"/>
    <w:rsid w:val="00EE42B1"/>
    <w:rsid w:val="00EE4FF0"/>
    <w:rsid w:val="00EF40A8"/>
    <w:rsid w:val="00EF4E7D"/>
    <w:rsid w:val="00F015D3"/>
    <w:rsid w:val="00F02419"/>
    <w:rsid w:val="00F0243D"/>
    <w:rsid w:val="00F02885"/>
    <w:rsid w:val="00F032CD"/>
    <w:rsid w:val="00F04963"/>
    <w:rsid w:val="00F071B2"/>
    <w:rsid w:val="00F123A9"/>
    <w:rsid w:val="00F13A30"/>
    <w:rsid w:val="00F1470B"/>
    <w:rsid w:val="00F20291"/>
    <w:rsid w:val="00F2144D"/>
    <w:rsid w:val="00F2298A"/>
    <w:rsid w:val="00F34822"/>
    <w:rsid w:val="00F43743"/>
    <w:rsid w:val="00F45179"/>
    <w:rsid w:val="00F529AD"/>
    <w:rsid w:val="00F54073"/>
    <w:rsid w:val="00F54261"/>
    <w:rsid w:val="00F55D49"/>
    <w:rsid w:val="00F64CD5"/>
    <w:rsid w:val="00F663CC"/>
    <w:rsid w:val="00F724C0"/>
    <w:rsid w:val="00F77021"/>
    <w:rsid w:val="00F7783C"/>
    <w:rsid w:val="00F77A37"/>
    <w:rsid w:val="00F8449E"/>
    <w:rsid w:val="00F84AE0"/>
    <w:rsid w:val="00F8560D"/>
    <w:rsid w:val="00FA0A9E"/>
    <w:rsid w:val="00FA6B8E"/>
    <w:rsid w:val="00FB55AE"/>
    <w:rsid w:val="00FC004E"/>
    <w:rsid w:val="00FC0365"/>
    <w:rsid w:val="00FC1FB1"/>
    <w:rsid w:val="00FC247E"/>
    <w:rsid w:val="00FC3860"/>
    <w:rsid w:val="00FC546C"/>
    <w:rsid w:val="00FC61E6"/>
    <w:rsid w:val="00FC6351"/>
    <w:rsid w:val="00FD145A"/>
    <w:rsid w:val="00FD49A2"/>
    <w:rsid w:val="00FD5C7B"/>
    <w:rsid w:val="00FD5CA9"/>
    <w:rsid w:val="00FE2CFD"/>
    <w:rsid w:val="00FE3288"/>
    <w:rsid w:val="00FE5F0F"/>
    <w:rsid w:val="00FE639F"/>
    <w:rsid w:val="00FE6645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E395B6"/>
  <w15:docId w15:val="{5AFB729D-A7A2-4AFF-8E81-52E2ECD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4F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784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semiHidden/>
    <w:unhideWhenUsed/>
    <w:rsid w:val="00F049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F049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C546C"/>
    <w:rPr>
      <w:color w:val="0000FF"/>
      <w:u w:val="single"/>
    </w:rPr>
  </w:style>
  <w:style w:type="paragraph" w:customStyle="1" w:styleId="BodyText21">
    <w:name w:val="Body Text 21"/>
    <w:basedOn w:val="Normalny"/>
    <w:rsid w:val="00FC5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FC54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504F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04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504F6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?? tabeli"/>
    <w:basedOn w:val="Normalny"/>
    <w:rsid w:val="003A45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24">
    <w:name w:val="Styl24"/>
    <w:uiPriority w:val="99"/>
    <w:rsid w:val="003A4509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A22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A227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467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7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67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7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4672F"/>
    <w:rPr>
      <w:b/>
      <w:bCs/>
      <w:lang w:eastAsia="en-US"/>
    </w:rPr>
  </w:style>
  <w:style w:type="paragraph" w:customStyle="1" w:styleId="Nag3fwektabeli">
    <w:name w:val="Nag?ó3fwek tabeli"/>
    <w:basedOn w:val="Zawartotabeli"/>
    <w:rsid w:val="00BB49B5"/>
  </w:style>
  <w:style w:type="paragraph" w:styleId="NormalnyWeb">
    <w:name w:val="Normal (Web)"/>
    <w:basedOn w:val="Normalny"/>
    <w:rsid w:val="00DC7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45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02784A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02784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2784A"/>
    <w:rPr>
      <w:rFonts w:ascii="Times New Roman" w:hAnsi="Times New Roman"/>
      <w:sz w:val="16"/>
      <w:szCs w:val="16"/>
      <w:lang w:eastAsia="en-US"/>
    </w:rPr>
  </w:style>
  <w:style w:type="character" w:customStyle="1" w:styleId="FontStyle13">
    <w:name w:val="Font Style13"/>
    <w:uiPriority w:val="99"/>
    <w:rsid w:val="0002784A"/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rsid w:val="00332C7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F18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6F1869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6F1869"/>
    <w:rPr>
      <w:vertAlign w:val="superscript"/>
    </w:rPr>
  </w:style>
  <w:style w:type="paragraph" w:customStyle="1" w:styleId="Akapitzlist1">
    <w:name w:val="Akapit z listą1"/>
    <w:basedOn w:val="Normalny"/>
    <w:rsid w:val="001B4E3E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Normalny1">
    <w:name w:val="Normalny1"/>
    <w:basedOn w:val="Normalny"/>
    <w:rsid w:val="00C54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rak">
    <w:name w:val="Brak"/>
    <w:rsid w:val="00E33F7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064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E0CF4"/>
    <w:rPr>
      <w:b/>
      <w:bCs/>
    </w:rPr>
  </w:style>
  <w:style w:type="character" w:customStyle="1" w:styleId="font">
    <w:name w:val="font"/>
    <w:rsid w:val="00C86F0A"/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4763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47636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0B2EAB"/>
    <w:pPr>
      <w:spacing w:after="0" w:line="240" w:lineRule="auto"/>
    </w:pPr>
    <w:rPr>
      <w:rFonts w:cs="Calibri"/>
      <w:lang w:eastAsia="pl-PL"/>
    </w:rPr>
  </w:style>
  <w:style w:type="numbering" w:customStyle="1" w:styleId="Zaimportowanystyl22">
    <w:name w:val="Zaimportowany styl 22"/>
    <w:rsid w:val="002C00DA"/>
    <w:pPr>
      <w:numPr>
        <w:numId w:val="3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DD1A-9F56-4E21-A0C3-5F12942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2963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20704</CharactersWithSpaces>
  <SharedDoc>false</SharedDoc>
  <HLinks>
    <vt:vector size="18" baseType="variant"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mailto:m.kolwas@modlinairport.pl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kzakrzewska</dc:creator>
  <cp:lastModifiedBy>Ewa Dudek</cp:lastModifiedBy>
  <cp:revision>3</cp:revision>
  <cp:lastPrinted>2021-05-20T06:36:00Z</cp:lastPrinted>
  <dcterms:created xsi:type="dcterms:W3CDTF">2021-05-26T09:42:00Z</dcterms:created>
  <dcterms:modified xsi:type="dcterms:W3CDTF">2021-05-26T09:44:00Z</dcterms:modified>
</cp:coreProperties>
</file>